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584" w:rsidRPr="004132E3" w:rsidRDefault="005C7584" w:rsidP="005C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cs="Times New Roman"/>
          <w:b/>
          <w:i/>
          <w:sz w:val="40"/>
          <w:szCs w:val="36"/>
          <w:lang w:val="ka-GE"/>
        </w:rPr>
      </w:pPr>
      <w:proofErr w:type="gramStart"/>
      <w:r w:rsidRPr="004132E3">
        <w:rPr>
          <w:rFonts w:ascii="Sylfaen" w:eastAsia="Sylfaen" w:hAnsi="Sylfaen" w:cs="Times New Roman"/>
          <w:b/>
          <w:i/>
          <w:sz w:val="40"/>
          <w:szCs w:val="36"/>
          <w:lang w:val="en-US"/>
        </w:rPr>
        <w:t>მოსწავლის  შეფასების</w:t>
      </w:r>
      <w:proofErr w:type="gramEnd"/>
      <w:r w:rsidRPr="004132E3">
        <w:rPr>
          <w:rFonts w:ascii="Sylfaen" w:eastAsia="Sylfaen" w:hAnsi="Sylfaen" w:cs="Times New Roman"/>
          <w:b/>
          <w:i/>
          <w:sz w:val="40"/>
          <w:szCs w:val="36"/>
          <w:lang w:val="en-US"/>
        </w:rPr>
        <w:t xml:space="preserve">  სისტემა</w:t>
      </w:r>
    </w:p>
    <w:p w:rsidR="005C7584" w:rsidRPr="004132E3" w:rsidRDefault="005C7584" w:rsidP="005C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cs="Times New Roman"/>
          <w:b/>
          <w:sz w:val="36"/>
          <w:szCs w:val="32"/>
          <w:shd w:val="clear" w:color="auto" w:fill="FFFFFF"/>
          <w:lang w:val="en-US"/>
        </w:rPr>
      </w:pPr>
      <w:bookmarkStart w:id="0" w:name="_GoBack"/>
      <w:bookmarkEnd w:id="0"/>
    </w:p>
    <w:p w:rsidR="005C7584" w:rsidRPr="004132E3" w:rsidRDefault="005C7584" w:rsidP="005C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cs="Times New Roman"/>
          <w:b/>
          <w:i/>
          <w:sz w:val="36"/>
          <w:szCs w:val="32"/>
          <w:shd w:val="clear" w:color="auto" w:fill="FFFFFF"/>
          <w:lang w:val="en-US"/>
        </w:rPr>
      </w:pPr>
      <w:proofErr w:type="gramStart"/>
      <w:r w:rsidRPr="004132E3">
        <w:rPr>
          <w:rFonts w:ascii="Sylfaen" w:eastAsia="Sylfaen" w:hAnsi="Sylfaen" w:cs="Times New Roman"/>
          <w:b/>
          <w:i/>
          <w:sz w:val="36"/>
          <w:szCs w:val="32"/>
          <w:shd w:val="clear" w:color="auto" w:fill="FFFFFF"/>
          <w:lang w:val="en-US"/>
        </w:rPr>
        <w:t xml:space="preserve">მოსწავლის </w:t>
      </w:r>
      <w:r w:rsidRPr="004132E3">
        <w:rPr>
          <w:rFonts w:ascii="Sylfaen" w:eastAsia="Sylfaen" w:hAnsi="Sylfaen" w:cs="Times New Roman"/>
          <w:b/>
          <w:i/>
          <w:sz w:val="36"/>
          <w:szCs w:val="32"/>
          <w:shd w:val="clear" w:color="auto" w:fill="FFFFFF"/>
          <w:lang w:val="ka-GE"/>
        </w:rPr>
        <w:t xml:space="preserve"> </w:t>
      </w:r>
      <w:r w:rsidRPr="004132E3">
        <w:rPr>
          <w:rFonts w:ascii="Sylfaen" w:eastAsia="Sylfaen" w:hAnsi="Sylfaen" w:cs="Times New Roman"/>
          <w:b/>
          <w:i/>
          <w:sz w:val="36"/>
          <w:szCs w:val="32"/>
          <w:shd w:val="clear" w:color="auto" w:fill="FFFFFF"/>
          <w:lang w:val="en-US"/>
        </w:rPr>
        <w:t>შეფასების</w:t>
      </w:r>
      <w:proofErr w:type="gramEnd"/>
      <w:r w:rsidRPr="004132E3">
        <w:rPr>
          <w:rFonts w:ascii="Sylfaen" w:eastAsia="Sylfaen" w:hAnsi="Sylfaen" w:cs="Times New Roman"/>
          <w:b/>
          <w:i/>
          <w:sz w:val="36"/>
          <w:szCs w:val="32"/>
          <w:shd w:val="clear" w:color="auto" w:fill="FFFFFF"/>
          <w:lang w:val="en-US"/>
        </w:rPr>
        <w:t xml:space="preserve"> </w:t>
      </w:r>
      <w:r w:rsidRPr="004132E3">
        <w:rPr>
          <w:rFonts w:ascii="Sylfaen" w:eastAsia="Sylfaen" w:hAnsi="Sylfaen" w:cs="Times New Roman"/>
          <w:b/>
          <w:i/>
          <w:sz w:val="36"/>
          <w:szCs w:val="32"/>
          <w:shd w:val="clear" w:color="auto" w:fill="FFFFFF"/>
          <w:lang w:val="ka-GE"/>
        </w:rPr>
        <w:t xml:space="preserve"> </w:t>
      </w:r>
      <w:r w:rsidRPr="004132E3">
        <w:rPr>
          <w:rFonts w:ascii="Sylfaen" w:eastAsia="Sylfaen" w:hAnsi="Sylfaen" w:cs="Times New Roman"/>
          <w:b/>
          <w:i/>
          <w:sz w:val="36"/>
          <w:szCs w:val="32"/>
          <w:shd w:val="clear" w:color="auto" w:fill="FFFFFF"/>
          <w:lang w:val="en-US"/>
        </w:rPr>
        <w:t xml:space="preserve">მიზანი, </w:t>
      </w:r>
      <w:r w:rsidRPr="004132E3">
        <w:rPr>
          <w:rFonts w:ascii="Sylfaen" w:eastAsia="Sylfaen" w:hAnsi="Sylfaen" w:cs="Times New Roman"/>
          <w:b/>
          <w:i/>
          <w:sz w:val="36"/>
          <w:szCs w:val="32"/>
          <w:shd w:val="clear" w:color="auto" w:fill="FFFFFF"/>
          <w:lang w:val="ka-GE"/>
        </w:rPr>
        <w:t xml:space="preserve"> </w:t>
      </w:r>
      <w:r w:rsidRPr="004132E3">
        <w:rPr>
          <w:rFonts w:ascii="Sylfaen" w:eastAsia="Sylfaen" w:hAnsi="Sylfaen" w:cs="Times New Roman"/>
          <w:b/>
          <w:i/>
          <w:sz w:val="36"/>
          <w:szCs w:val="32"/>
          <w:shd w:val="clear" w:color="auto" w:fill="FFFFFF"/>
          <w:lang w:val="en-US"/>
        </w:rPr>
        <w:t xml:space="preserve">პრინციპები </w:t>
      </w:r>
      <w:r w:rsidRPr="004132E3">
        <w:rPr>
          <w:rFonts w:ascii="Sylfaen" w:eastAsia="Sylfaen" w:hAnsi="Sylfaen" w:cs="Times New Roman"/>
          <w:b/>
          <w:i/>
          <w:sz w:val="36"/>
          <w:szCs w:val="32"/>
          <w:shd w:val="clear" w:color="auto" w:fill="FFFFFF"/>
          <w:lang w:val="ka-GE"/>
        </w:rPr>
        <w:t xml:space="preserve"> </w:t>
      </w:r>
      <w:r w:rsidRPr="004132E3">
        <w:rPr>
          <w:rFonts w:ascii="Sylfaen" w:eastAsia="Sylfaen" w:hAnsi="Sylfaen" w:cs="Times New Roman"/>
          <w:b/>
          <w:i/>
          <w:sz w:val="36"/>
          <w:szCs w:val="32"/>
          <w:shd w:val="clear" w:color="auto" w:fill="FFFFFF"/>
          <w:lang w:val="en-US"/>
        </w:rPr>
        <w:t xml:space="preserve">და </w:t>
      </w:r>
      <w:r w:rsidRPr="004132E3">
        <w:rPr>
          <w:rFonts w:ascii="Sylfaen" w:eastAsia="Sylfaen" w:hAnsi="Sylfaen" w:cs="Times New Roman"/>
          <w:b/>
          <w:i/>
          <w:sz w:val="36"/>
          <w:szCs w:val="32"/>
          <w:shd w:val="clear" w:color="auto" w:fill="FFFFFF"/>
          <w:lang w:val="ka-GE"/>
        </w:rPr>
        <w:t xml:space="preserve"> </w:t>
      </w:r>
      <w:r w:rsidRPr="004132E3">
        <w:rPr>
          <w:rFonts w:ascii="Sylfaen" w:eastAsia="Sylfaen" w:hAnsi="Sylfaen" w:cs="Times New Roman"/>
          <w:b/>
          <w:i/>
          <w:sz w:val="36"/>
          <w:szCs w:val="32"/>
          <w:shd w:val="clear" w:color="auto" w:fill="FFFFFF"/>
          <w:lang w:val="en-US"/>
        </w:rPr>
        <w:t>მიდგომები</w:t>
      </w:r>
    </w:p>
    <w:p w:rsidR="005C7584" w:rsidRPr="00396078" w:rsidRDefault="005C7584" w:rsidP="005C7584">
      <w:pPr>
        <w:spacing w:after="0" w:line="240" w:lineRule="auto"/>
        <w:jc w:val="both"/>
        <w:rPr>
          <w:rFonts w:ascii="Sylfaen" w:eastAsia="Sylfaen" w:hAnsi="Sylfaen" w:cs="Times New Roman"/>
          <w:i/>
          <w:sz w:val="32"/>
          <w:szCs w:val="32"/>
          <w:lang w:val="en-US"/>
        </w:rPr>
      </w:pPr>
    </w:p>
    <w:p w:rsidR="005C7584" w:rsidRPr="00DF05DA" w:rsidRDefault="005C7584" w:rsidP="005C7584">
      <w:pPr>
        <w:spacing w:after="0" w:line="240" w:lineRule="auto"/>
        <w:rPr>
          <w:rFonts w:ascii="Sylfaen" w:eastAsia="Sylfaen" w:hAnsi="Sylfaen"/>
          <w:sz w:val="24"/>
          <w:szCs w:val="24"/>
          <w:lang w:val="ka-GE"/>
        </w:rPr>
      </w:pPr>
      <w:r>
        <w:rPr>
          <w:rFonts w:ascii="Sylfaen" w:eastAsia="Sylfaen" w:hAnsi="Sylfaen" w:cs="Sylfaen"/>
          <w:sz w:val="24"/>
          <w:szCs w:val="24"/>
          <w:lang w:val="ka-GE"/>
        </w:rPr>
        <w:t>1.</w:t>
      </w:r>
      <w:r w:rsidRPr="00DF05DA">
        <w:rPr>
          <w:rFonts w:ascii="Sylfaen" w:eastAsia="Sylfaen" w:hAnsi="Sylfaen" w:cs="Sylfaen"/>
          <w:sz w:val="24"/>
          <w:szCs w:val="24"/>
          <w:lang w:val="en-US"/>
        </w:rPr>
        <w:t>მოსწავლის</w:t>
      </w:r>
      <w:r w:rsidRPr="00DF05DA">
        <w:rPr>
          <w:rFonts w:ascii="Sylfaen" w:eastAsia="Sylfaen" w:hAnsi="Sylfaen"/>
          <w:sz w:val="24"/>
          <w:szCs w:val="24"/>
          <w:lang w:val="en-US"/>
        </w:rPr>
        <w:t xml:space="preserve"> </w:t>
      </w:r>
      <w:proofErr w:type="gramStart"/>
      <w:r w:rsidRPr="00DF05DA">
        <w:rPr>
          <w:rFonts w:ascii="Sylfaen" w:eastAsia="Sylfaen" w:hAnsi="Sylfaen"/>
          <w:sz w:val="24"/>
          <w:szCs w:val="24"/>
          <w:lang w:val="en-US"/>
        </w:rPr>
        <w:t>შეფასების</w:t>
      </w:r>
      <w:proofErr w:type="gramEnd"/>
      <w:r w:rsidRPr="00DF05DA">
        <w:rPr>
          <w:rFonts w:ascii="Sylfaen" w:eastAsia="Sylfaen" w:hAnsi="Sylfaen"/>
          <w:sz w:val="24"/>
          <w:szCs w:val="24"/>
          <w:lang w:val="en-US"/>
        </w:rPr>
        <w:t xml:space="preserve"> მიზანია სწავლა-სწავლების ხარისხის მართვა, რაც გულისხმობს</w:t>
      </w:r>
      <w:r w:rsidRPr="00DF05DA">
        <w:rPr>
          <w:rFonts w:ascii="Sylfaen" w:eastAsia="Sylfaen" w:hAnsi="Sylfaen"/>
          <w:sz w:val="24"/>
          <w:szCs w:val="24"/>
          <w:lang w:val="ka-GE"/>
        </w:rPr>
        <w:t xml:space="preserve"> ერთის მხრივ,</w:t>
      </w:r>
      <w:r w:rsidRPr="00DF05DA">
        <w:rPr>
          <w:rFonts w:ascii="Sylfaen" w:eastAsia="Sylfaen" w:hAnsi="Sylfaen"/>
          <w:sz w:val="24"/>
          <w:szCs w:val="24"/>
          <w:lang w:val="en-US"/>
        </w:rPr>
        <w:t xml:space="preserve"> სწავლის ხარისხის გაუმჯობესებაზე ზრუნვასა და </w:t>
      </w:r>
      <w:r w:rsidRPr="00DF05DA">
        <w:rPr>
          <w:rFonts w:ascii="Sylfaen" w:eastAsia="Sylfaen" w:hAnsi="Sylfaen"/>
          <w:sz w:val="24"/>
          <w:szCs w:val="24"/>
          <w:lang w:val="ka-GE"/>
        </w:rPr>
        <w:t>მეორეს მხრივ სწავლა-სწავლების ხარისხის მონიტორინგს</w:t>
      </w:r>
      <w:r w:rsidRPr="00DF05DA">
        <w:rPr>
          <w:rFonts w:ascii="Sylfaen" w:eastAsia="Sylfaen" w:hAnsi="Sylfaen"/>
          <w:sz w:val="24"/>
          <w:szCs w:val="24"/>
          <w:lang w:val="en-US"/>
        </w:rPr>
        <w:t>.</w:t>
      </w:r>
      <w:r w:rsidRPr="00DF05DA">
        <w:rPr>
          <w:rFonts w:ascii="Sylfaen" w:eastAsia="Sylfaen" w:hAnsi="Sylfaen"/>
          <w:sz w:val="24"/>
          <w:szCs w:val="24"/>
          <w:lang w:val="ka-GE"/>
        </w:rPr>
        <w:t xml:space="preserve"> შეფასება უნდა იძლეოდეს  ინფორმაციას მოსწავლის  ინდივიდუალური პროგრესის შესახებ.</w:t>
      </w:r>
    </w:p>
    <w:p w:rsidR="005C7584" w:rsidRPr="00DF05DA" w:rsidRDefault="005C7584" w:rsidP="005C7584">
      <w:pPr>
        <w:tabs>
          <w:tab w:val="num" w:pos="360"/>
        </w:tabs>
        <w:spacing w:after="0" w:line="240" w:lineRule="auto"/>
        <w:rPr>
          <w:rFonts w:ascii="Sylfaen" w:hAnsi="Sylfaen"/>
          <w:sz w:val="24"/>
          <w:szCs w:val="24"/>
          <w:lang w:val="ka-GE" w:eastAsia="ka-GE"/>
        </w:rPr>
      </w:pPr>
      <w:r w:rsidRPr="00DF05DA">
        <w:rPr>
          <w:rFonts w:ascii="Sylfaen" w:eastAsia="Sylfaen" w:hAnsi="Sylfaen" w:cs="Times New Roman"/>
          <w:sz w:val="24"/>
          <w:szCs w:val="24"/>
          <w:lang w:val="ka-GE"/>
        </w:rPr>
        <w:t xml:space="preserve">2. </w:t>
      </w:r>
      <w:r w:rsidRPr="00DF05DA">
        <w:rPr>
          <w:rFonts w:ascii="Sylfaen" w:hAnsi="Sylfaen"/>
          <w:sz w:val="24"/>
          <w:szCs w:val="24"/>
          <w:lang w:val="ka-GE" w:eastAsia="ka-GE"/>
        </w:rPr>
        <w:t>მოსწავლის შეფასება არის სწავლა-სწავლების განუყოფელი ნაწილი. თანამიმდევრული საგანმანათლებლო პროცესის უზრუნველსაყოფად, მოსწავლის შეფასება უნდა დაეფუძნოს სწავლის კონსტრუქტივისტულ პრინციპებს.</w:t>
      </w:r>
    </w:p>
    <w:p w:rsidR="005C7584" w:rsidRPr="00953F29" w:rsidRDefault="005C7584" w:rsidP="005C7584">
      <w:pPr>
        <w:spacing w:after="0" w:line="240" w:lineRule="auto"/>
        <w:contextualSpacing/>
        <w:rPr>
          <w:rFonts w:ascii="Sylfaen" w:eastAsia="Times New Roman" w:hAnsi="Sylfaen" w:cs="Times New Roman"/>
          <w:sz w:val="24"/>
          <w:szCs w:val="24"/>
          <w:lang w:val="ka-GE" w:eastAsia="ka-GE"/>
        </w:rPr>
      </w:pPr>
      <w:r w:rsidRPr="00DF05DA">
        <w:rPr>
          <w:rFonts w:ascii="Sylfaen" w:eastAsia="Times New Roman" w:hAnsi="Sylfaen" w:cs="Times New Roman"/>
          <w:sz w:val="24"/>
          <w:szCs w:val="24"/>
          <w:lang w:val="ka-GE" w:eastAsia="ka-GE"/>
        </w:rPr>
        <w:t>3.</w:t>
      </w:r>
      <w:r w:rsidRPr="00953F29">
        <w:rPr>
          <w:rFonts w:ascii="Sylfaen" w:eastAsia="Times New Roman" w:hAnsi="Sylfaen" w:cs="Times New Roman"/>
          <w:sz w:val="24"/>
          <w:szCs w:val="24"/>
          <w:lang w:val="ka-GE" w:eastAsia="ka-GE"/>
        </w:rPr>
        <w:t>მოსწავლის შეფასების ძირითად ამოცანებს წარმოადგენს:</w:t>
      </w:r>
    </w:p>
    <w:p w:rsidR="005C7584" w:rsidRPr="00953F29" w:rsidRDefault="005C7584" w:rsidP="005C7584">
      <w:pPr>
        <w:tabs>
          <w:tab w:val="num" w:pos="360"/>
        </w:tabs>
        <w:spacing w:after="0" w:line="240" w:lineRule="auto"/>
        <w:rPr>
          <w:rFonts w:ascii="Sylfaen" w:eastAsia="Times New Roman" w:hAnsi="Sylfaen" w:cs="Times New Roman"/>
          <w:sz w:val="24"/>
          <w:szCs w:val="24"/>
          <w:lang w:val="ka-GE" w:eastAsia="ka-GE"/>
        </w:rPr>
      </w:pPr>
      <w:r w:rsidRPr="00953F29">
        <w:rPr>
          <w:rFonts w:ascii="Sylfaen" w:eastAsia="Times New Roman" w:hAnsi="Sylfaen" w:cs="Times New Roman"/>
          <w:sz w:val="24"/>
          <w:szCs w:val="24"/>
          <w:lang w:val="ka-GE" w:eastAsia="ka-GE"/>
        </w:rPr>
        <w:t>ა) აჩვენოს როგორ მიმდინარეობს მოსწავლის ცოდნის კონსტრუირების პროცესი და მეხსიერებაში ცოდნათა ურთიერთდაკავშირება;</w:t>
      </w:r>
    </w:p>
    <w:p w:rsidR="005C7584" w:rsidRPr="00953F29" w:rsidRDefault="005C7584" w:rsidP="005C7584">
      <w:pPr>
        <w:tabs>
          <w:tab w:val="num" w:pos="360"/>
        </w:tabs>
        <w:spacing w:after="0" w:line="240" w:lineRule="auto"/>
        <w:rPr>
          <w:rFonts w:ascii="Sylfaen" w:eastAsia="Times New Roman" w:hAnsi="Sylfaen" w:cs="Times New Roman"/>
          <w:sz w:val="24"/>
          <w:szCs w:val="24"/>
          <w:lang w:val="ka-GE" w:eastAsia="ka-GE"/>
        </w:rPr>
      </w:pPr>
      <w:r w:rsidRPr="00953F29">
        <w:rPr>
          <w:rFonts w:ascii="Sylfaen" w:eastAsia="Times New Roman" w:hAnsi="Sylfaen" w:cs="Times New Roman"/>
          <w:sz w:val="24"/>
          <w:szCs w:val="24"/>
          <w:lang w:val="ka-GE" w:eastAsia="ka-GE"/>
        </w:rPr>
        <w:t>ბ) ახალი სასწავლო საკითხის/თემის დაწყებამდე დაადგინოს მოსწავლის წინარე ცოდნა და წარმოდგენები;</w:t>
      </w:r>
    </w:p>
    <w:p w:rsidR="005C7584" w:rsidRPr="00953F29" w:rsidRDefault="005C7584" w:rsidP="005C7584">
      <w:pPr>
        <w:tabs>
          <w:tab w:val="num" w:pos="360"/>
        </w:tabs>
        <w:spacing w:after="0" w:line="240" w:lineRule="auto"/>
        <w:rPr>
          <w:rFonts w:ascii="Sylfaen" w:eastAsia="Times New Roman" w:hAnsi="Sylfaen" w:cs="Times New Roman"/>
          <w:sz w:val="24"/>
          <w:szCs w:val="24"/>
          <w:lang w:val="ka-GE" w:eastAsia="ka-GE"/>
        </w:rPr>
      </w:pPr>
      <w:r w:rsidRPr="00953F29">
        <w:rPr>
          <w:rFonts w:ascii="Sylfaen" w:eastAsia="Times New Roman" w:hAnsi="Sylfaen" w:cs="Times New Roman"/>
          <w:sz w:val="24"/>
          <w:szCs w:val="24"/>
          <w:lang w:val="ka-GE" w:eastAsia="ka-GE"/>
        </w:rPr>
        <w:t>გ) გამოავლინოს, რამდენად ახერხებს მოსწავლე საკუთარი ძლიერი და სუსტი მხარეების დამოუკიდებლად შეფასებას, ასევე რამდენად გააზრებულ და ეფექტიან ნაბიჯებს დგამს იგი საკუთარი წინსვლის ხელშესაწყობად;</w:t>
      </w:r>
    </w:p>
    <w:p w:rsidR="005C7584" w:rsidRPr="00953F29" w:rsidRDefault="005C7584" w:rsidP="005C7584">
      <w:pPr>
        <w:tabs>
          <w:tab w:val="num" w:pos="360"/>
        </w:tabs>
        <w:spacing w:after="0" w:line="240" w:lineRule="auto"/>
        <w:rPr>
          <w:rFonts w:ascii="Sylfaen" w:eastAsia="Times New Roman" w:hAnsi="Sylfaen" w:cs="Times New Roman"/>
          <w:sz w:val="24"/>
          <w:szCs w:val="24"/>
          <w:lang w:val="ka-GE" w:eastAsia="ka-GE"/>
        </w:rPr>
      </w:pPr>
      <w:r w:rsidRPr="00953F29">
        <w:rPr>
          <w:rFonts w:ascii="Sylfaen" w:eastAsia="Times New Roman" w:hAnsi="Sylfaen" w:cs="Times New Roman"/>
          <w:sz w:val="24"/>
          <w:szCs w:val="24"/>
          <w:lang w:val="ka-GE" w:eastAsia="ka-GE"/>
        </w:rPr>
        <w:t>დ) მოიცვას სამივე კატეგორიის ცოდნა;</w:t>
      </w:r>
    </w:p>
    <w:p w:rsidR="005C7584" w:rsidRPr="00953F29" w:rsidRDefault="005C7584" w:rsidP="005C7584">
      <w:pPr>
        <w:tabs>
          <w:tab w:val="num" w:pos="360"/>
        </w:tabs>
        <w:spacing w:after="0" w:line="240" w:lineRule="auto"/>
        <w:rPr>
          <w:rFonts w:ascii="Sylfaen" w:eastAsia="Times New Roman" w:hAnsi="Sylfaen" w:cs="Times New Roman"/>
          <w:sz w:val="24"/>
          <w:szCs w:val="24"/>
          <w:lang w:val="ka-GE" w:eastAsia="ka-GE"/>
        </w:rPr>
      </w:pPr>
      <w:r w:rsidRPr="00953F29">
        <w:rPr>
          <w:rFonts w:ascii="Sylfaen" w:eastAsia="Times New Roman" w:hAnsi="Sylfaen" w:cs="Times New Roman"/>
          <w:sz w:val="24"/>
          <w:szCs w:val="24"/>
          <w:lang w:val="ka-GE" w:eastAsia="ka-GE"/>
        </w:rPr>
        <w:t>ე) აჩვენოს, რამდენად ახერხებს მოსწავლე ცოდნის ერთობლიობათა ფუნქციურად გამოყენებას შინაარსიან კონტექსტებში.</w:t>
      </w:r>
    </w:p>
    <w:p w:rsidR="005C7584" w:rsidRPr="00DF05DA" w:rsidRDefault="005C7584" w:rsidP="005C7584">
      <w:pPr>
        <w:spacing w:after="0" w:line="240" w:lineRule="auto"/>
        <w:rPr>
          <w:rFonts w:ascii="Sylfaen" w:eastAsia="Times New Roman" w:hAnsi="Sylfaen" w:cs="Times New Roman"/>
          <w:sz w:val="24"/>
          <w:szCs w:val="24"/>
          <w:lang w:val="ka-GE" w:eastAsia="ka-GE"/>
        </w:rPr>
      </w:pPr>
      <w:r w:rsidRPr="00DF05DA">
        <w:rPr>
          <w:rFonts w:ascii="Sylfaen" w:eastAsia="Times New Roman" w:hAnsi="Sylfaen" w:cs="Sylfaen"/>
          <w:kern w:val="24"/>
          <w:sz w:val="24"/>
          <w:szCs w:val="24"/>
          <w:lang w:val="ka-GE"/>
        </w:rPr>
        <w:t>4.</w:t>
      </w:r>
      <w:r w:rsidRPr="00953F29">
        <w:rPr>
          <w:rFonts w:ascii="Sylfaen" w:eastAsia="Times New Roman" w:hAnsi="Sylfaen" w:cs="Sylfaen"/>
          <w:kern w:val="24"/>
          <w:sz w:val="24"/>
          <w:szCs w:val="24"/>
          <w:lang w:val="ka-GE"/>
        </w:rPr>
        <w:t xml:space="preserve">ძირითადი ამოცანების გადასაჭრელად მოსწავლის შეფასებაში პრიორიტეტი მიენიჭება  </w:t>
      </w:r>
      <w:r w:rsidRPr="00953F29">
        <w:rPr>
          <w:rFonts w:ascii="Sylfaen" w:eastAsia="Times New Roman" w:hAnsi="Sylfaen" w:cs="Times New Roman"/>
          <w:kern w:val="24"/>
          <w:sz w:val="24"/>
          <w:szCs w:val="24"/>
          <w:lang w:val="ka-GE"/>
        </w:rPr>
        <w:t>კომპლექსურ, კონტექსტის მქონე დავალებებს, რომელთა შესრულება მოსწავლეს უბიძგებს ცოდნის სხვადასხვა კომპონენტის ინტერაქტიულად და თანადროულად გამოყენებისკენ.</w:t>
      </w:r>
    </w:p>
    <w:p w:rsidR="005C7584" w:rsidRPr="00DF05DA" w:rsidRDefault="005C7584" w:rsidP="005C7584">
      <w:pPr>
        <w:spacing w:after="0" w:line="240" w:lineRule="auto"/>
        <w:rPr>
          <w:rFonts w:ascii="Sylfaen" w:eastAsia="Sylfaen" w:hAnsi="Sylfaen" w:cs="Times New Roman"/>
          <w:sz w:val="24"/>
          <w:szCs w:val="24"/>
          <w:lang w:val="en-US"/>
        </w:rPr>
      </w:pPr>
      <w:r w:rsidRPr="00DF05DA">
        <w:rPr>
          <w:rFonts w:ascii="Sylfaen" w:eastAsia="Sylfaen" w:hAnsi="Sylfaen" w:cs="Times New Roman"/>
          <w:sz w:val="24"/>
          <w:szCs w:val="24"/>
          <w:lang w:val="ka-GE"/>
        </w:rPr>
        <w:t>5</w:t>
      </w:r>
      <w:r w:rsidRPr="00DF05DA">
        <w:rPr>
          <w:rFonts w:ascii="Sylfaen" w:eastAsia="Sylfaen" w:hAnsi="Sylfaen" w:cs="Times New Roman"/>
          <w:sz w:val="24"/>
          <w:szCs w:val="24"/>
          <w:lang w:val="en-US"/>
        </w:rPr>
        <w:t xml:space="preserve">. </w:t>
      </w:r>
      <w:proofErr w:type="gramStart"/>
      <w:r w:rsidRPr="00DF05DA">
        <w:rPr>
          <w:rFonts w:ascii="Sylfaen" w:eastAsia="Sylfaen" w:hAnsi="Sylfaen" w:cs="Times New Roman"/>
          <w:sz w:val="24"/>
          <w:szCs w:val="24"/>
          <w:lang w:val="en-US"/>
        </w:rPr>
        <w:t>მოსწავლის</w:t>
      </w:r>
      <w:proofErr w:type="gramEnd"/>
      <w:r w:rsidRPr="00DF05DA">
        <w:rPr>
          <w:rFonts w:ascii="Sylfaen" w:eastAsia="Sylfaen" w:hAnsi="Sylfaen" w:cs="Times New Roman"/>
          <w:sz w:val="24"/>
          <w:szCs w:val="24"/>
          <w:lang w:val="en-US"/>
        </w:rPr>
        <w:t xml:space="preserve"> აკადემიური მიღწევის შეფასება უნდა იყოს ხშირი და მრავალმხრივი; მან ხელი უნდა შეუწყოს: მოსწავლეთა მრავალმხრივ განვითარებას, მათი შესაძლებლობების გამოვლენას, სხვადასხვა პოტენციალის მქონე მოსწავლეთათვის თანაბარი პირობების შექმნას.</w:t>
      </w:r>
    </w:p>
    <w:p w:rsidR="005C7584" w:rsidRPr="00DF05DA" w:rsidRDefault="005C7584" w:rsidP="005C7584">
      <w:pPr>
        <w:spacing w:after="0" w:line="240" w:lineRule="auto"/>
        <w:rPr>
          <w:rFonts w:ascii="Sylfaen" w:eastAsia="Sylfaen" w:hAnsi="Sylfaen" w:cs="Times New Roman"/>
          <w:sz w:val="24"/>
          <w:szCs w:val="24"/>
          <w:lang w:val="ka-GE"/>
        </w:rPr>
      </w:pPr>
      <w:r w:rsidRPr="00DF05DA">
        <w:rPr>
          <w:rFonts w:ascii="Sylfaen" w:eastAsia="Sylfaen" w:hAnsi="Sylfaen" w:cs="Times New Roman"/>
          <w:bCs/>
          <w:sz w:val="24"/>
          <w:szCs w:val="24"/>
          <w:lang w:val="ka-GE"/>
        </w:rPr>
        <w:t>6</w:t>
      </w:r>
      <w:r w:rsidRPr="00DF05DA">
        <w:rPr>
          <w:rFonts w:ascii="Sylfaen" w:eastAsia="Sylfaen" w:hAnsi="Sylfaen" w:cs="Times New Roman"/>
          <w:bCs/>
          <w:sz w:val="24"/>
          <w:szCs w:val="24"/>
          <w:lang w:val="en-US"/>
        </w:rPr>
        <w:t xml:space="preserve">. </w:t>
      </w:r>
      <w:proofErr w:type="gramStart"/>
      <w:r w:rsidRPr="00DF05DA">
        <w:rPr>
          <w:rFonts w:ascii="Sylfaen" w:eastAsia="Sylfaen" w:hAnsi="Sylfaen" w:cs="Times New Roman"/>
          <w:bCs/>
          <w:sz w:val="24"/>
          <w:szCs w:val="24"/>
          <w:lang w:val="en-US"/>
        </w:rPr>
        <w:t>მოსწავლე</w:t>
      </w:r>
      <w:proofErr w:type="gramEnd"/>
      <w:r w:rsidRPr="00DF05DA">
        <w:rPr>
          <w:rFonts w:ascii="Sylfaen" w:eastAsia="Sylfaen" w:hAnsi="Sylfaen" w:cs="Times New Roman"/>
          <w:bCs/>
          <w:sz w:val="24"/>
          <w:szCs w:val="24"/>
          <w:lang w:val="en-US"/>
        </w:rPr>
        <w:t xml:space="preserve"> უნდა შეფასდეს სხვადასხვა ფორმებით (ესსე, პროექტის მომზადება, ზეპირი გამოსვლა, ექსპერიმენტის ჩატარება, ცდის ჩატარება, წარმოდგენა, წერითი, ფერწერული ან სხვა ტიპის ნამუშევარი, არგუმენტირებული მსჯელობა და სხვ.).</w:t>
      </w:r>
    </w:p>
    <w:p w:rsidR="005C7584" w:rsidRPr="00DF05DA" w:rsidRDefault="005C7584" w:rsidP="005C7584">
      <w:pPr>
        <w:spacing w:after="0" w:line="240" w:lineRule="auto"/>
        <w:rPr>
          <w:rFonts w:ascii="Sylfaen" w:eastAsia="Sylfaen" w:hAnsi="Sylfaen" w:cs="Times New Roman"/>
          <w:bCs/>
          <w:sz w:val="24"/>
          <w:szCs w:val="24"/>
          <w:lang w:val="en-US"/>
        </w:rPr>
      </w:pPr>
      <w:r w:rsidRPr="00DF05DA">
        <w:rPr>
          <w:rFonts w:ascii="Sylfaen" w:eastAsia="Sylfaen" w:hAnsi="Sylfaen" w:cs="Times New Roman"/>
          <w:sz w:val="24"/>
          <w:szCs w:val="24"/>
          <w:lang w:val="ka-GE"/>
        </w:rPr>
        <w:t>7</w:t>
      </w:r>
      <w:r w:rsidRPr="00DF05DA">
        <w:rPr>
          <w:rFonts w:ascii="Sylfaen" w:eastAsia="Sylfaen" w:hAnsi="Sylfaen" w:cs="Times New Roman"/>
          <w:sz w:val="24"/>
          <w:szCs w:val="24"/>
          <w:lang w:val="en-US"/>
        </w:rPr>
        <w:t xml:space="preserve">. </w:t>
      </w:r>
      <w:proofErr w:type="gramStart"/>
      <w:r w:rsidRPr="00DF05DA">
        <w:rPr>
          <w:rFonts w:ascii="Sylfaen" w:eastAsia="Sylfaen" w:hAnsi="Sylfaen" w:cs="Times New Roman"/>
          <w:sz w:val="24"/>
          <w:szCs w:val="24"/>
          <w:lang w:val="en-US"/>
        </w:rPr>
        <w:t>მოსწავლემ</w:t>
      </w:r>
      <w:proofErr w:type="gramEnd"/>
      <w:r w:rsidRPr="00DF05DA">
        <w:rPr>
          <w:rFonts w:ascii="Sylfaen" w:eastAsia="Sylfaen" w:hAnsi="Sylfaen" w:cs="Times New Roman"/>
          <w:sz w:val="24"/>
          <w:szCs w:val="24"/>
          <w:lang w:val="en-US"/>
        </w:rPr>
        <w:t xml:space="preserve"> წინასწარ უნდა იცოდეს, რა კრიტერიუმებით ფასდება მისი სასწავლო აქტივობა.</w:t>
      </w:r>
    </w:p>
    <w:p w:rsidR="005C7584" w:rsidRDefault="005C7584" w:rsidP="005C7584">
      <w:pPr>
        <w:spacing w:after="0" w:line="20" w:lineRule="atLeast"/>
        <w:rPr>
          <w:rFonts w:ascii="Sylfaen" w:eastAsia="Sylfaen" w:hAnsi="Sylfaen" w:cs="Times New Roman"/>
          <w:sz w:val="32"/>
          <w:szCs w:val="32"/>
          <w:lang w:val="ka-GE"/>
        </w:rPr>
      </w:pPr>
      <w:r w:rsidRPr="00DF05DA">
        <w:rPr>
          <w:rFonts w:ascii="Sylfaen" w:eastAsia="Sylfaen" w:hAnsi="Sylfaen" w:cs="Times New Roman"/>
          <w:sz w:val="32"/>
          <w:szCs w:val="32"/>
          <w:lang w:val="en-US"/>
        </w:rPr>
        <w:t xml:space="preserve">  </w:t>
      </w:r>
    </w:p>
    <w:p w:rsidR="005C7584" w:rsidRDefault="005C7584" w:rsidP="005C7584">
      <w:pPr>
        <w:spacing w:after="0" w:line="20" w:lineRule="atLeast"/>
        <w:jc w:val="center"/>
        <w:rPr>
          <w:rFonts w:ascii="Sylfaen" w:eastAsia="Sylfaen" w:hAnsi="Sylfaen" w:cs="Times New Roman"/>
          <w:b/>
          <w:sz w:val="36"/>
          <w:szCs w:val="36"/>
          <w:lang w:val="ka-GE"/>
        </w:rPr>
      </w:pPr>
    </w:p>
    <w:p w:rsidR="005C7584" w:rsidRPr="00CD1FC9" w:rsidRDefault="005C7584" w:rsidP="005C7584">
      <w:pPr>
        <w:spacing w:after="0" w:line="20" w:lineRule="atLeast"/>
        <w:jc w:val="center"/>
        <w:rPr>
          <w:rFonts w:ascii="Sylfaen" w:eastAsia="Sylfaen" w:hAnsi="Sylfaen" w:cs="Times New Roman"/>
          <w:b/>
          <w:sz w:val="36"/>
          <w:szCs w:val="36"/>
          <w:lang w:val="ka-GE"/>
        </w:rPr>
      </w:pPr>
      <w:proofErr w:type="gramStart"/>
      <w:r w:rsidRPr="002A142C">
        <w:rPr>
          <w:rFonts w:ascii="Sylfaen" w:eastAsia="Sylfaen" w:hAnsi="Sylfaen" w:cs="Times New Roman"/>
          <w:b/>
          <w:sz w:val="36"/>
          <w:szCs w:val="36"/>
          <w:lang w:val="en-US"/>
        </w:rPr>
        <w:t>განმსაზღვრელი</w:t>
      </w:r>
      <w:proofErr w:type="gramEnd"/>
      <w:r w:rsidRPr="002A142C">
        <w:rPr>
          <w:rFonts w:ascii="Sylfaen" w:eastAsia="Sylfaen" w:hAnsi="Sylfaen" w:cs="Times New Roman"/>
          <w:b/>
          <w:sz w:val="36"/>
          <w:szCs w:val="36"/>
          <w:lang w:val="en-US"/>
        </w:rPr>
        <w:t xml:space="preserve">   და  განმავითარებელი შეფასება</w:t>
      </w:r>
      <w:r>
        <w:rPr>
          <w:rFonts w:ascii="Sylfaen" w:eastAsia="Sylfaen" w:hAnsi="Sylfaen" w:cs="Times New Roman"/>
          <w:b/>
          <w:sz w:val="36"/>
          <w:szCs w:val="36"/>
          <w:lang w:val="ka-GE"/>
        </w:rPr>
        <w:t xml:space="preserve"> კლასში</w:t>
      </w:r>
    </w:p>
    <w:p w:rsidR="005C7584" w:rsidRPr="00396078" w:rsidRDefault="005C7584" w:rsidP="005C7584">
      <w:pPr>
        <w:spacing w:after="0" w:line="240" w:lineRule="auto"/>
        <w:jc w:val="both"/>
        <w:rPr>
          <w:rFonts w:ascii="Sylfaen" w:eastAsia="Sylfaen" w:hAnsi="Sylfaen" w:cs="Times New Roman"/>
          <w:sz w:val="32"/>
          <w:szCs w:val="32"/>
          <w:lang w:val="en-US"/>
        </w:rPr>
      </w:pPr>
    </w:p>
    <w:p w:rsidR="005C7584" w:rsidRPr="00CD1FC9" w:rsidRDefault="005C7584" w:rsidP="005C7584">
      <w:pPr>
        <w:pStyle w:val="a4"/>
        <w:numPr>
          <w:ilvl w:val="0"/>
          <w:numId w:val="1"/>
        </w:numPr>
        <w:tabs>
          <w:tab w:val="left" w:pos="360"/>
          <w:tab w:val="num" w:pos="630"/>
        </w:tabs>
        <w:spacing w:after="0" w:line="240" w:lineRule="auto"/>
        <w:ind w:left="0" w:firstLine="0"/>
        <w:jc w:val="both"/>
        <w:rPr>
          <w:rFonts w:ascii="Sylfaen" w:hAnsi="Sylfaen"/>
          <w:sz w:val="24"/>
          <w:lang w:val="ka-GE"/>
        </w:rPr>
      </w:pPr>
      <w:r w:rsidRPr="00CD1FC9">
        <w:rPr>
          <w:rFonts w:ascii="Sylfaen" w:eastAsia="Sylfaen" w:hAnsi="Sylfaen"/>
          <w:sz w:val="28"/>
          <w:szCs w:val="32"/>
          <w:lang w:val="en-US"/>
        </w:rPr>
        <w:t xml:space="preserve"> </w:t>
      </w:r>
      <w:r w:rsidRPr="00CD1FC9">
        <w:rPr>
          <w:rFonts w:ascii="Sylfaen" w:hAnsi="Sylfaen" w:cs="Sylfaen"/>
          <w:sz w:val="24"/>
          <w:lang w:val="ka-GE"/>
        </w:rPr>
        <w:t>შეფასება შეიძლება იყოს</w:t>
      </w:r>
      <w:r w:rsidRPr="00CD1FC9">
        <w:rPr>
          <w:rFonts w:ascii="Sylfaen" w:hAnsi="Sylfaen"/>
          <w:sz w:val="24"/>
          <w:lang w:val="ka-GE"/>
        </w:rPr>
        <w:t xml:space="preserve">: </w:t>
      </w:r>
      <w:r w:rsidRPr="00CD1FC9">
        <w:rPr>
          <w:rFonts w:ascii="Sylfaen" w:hAnsi="Sylfaen" w:cs="Sylfaen"/>
          <w:b/>
          <w:sz w:val="24"/>
          <w:lang w:val="ka-GE"/>
        </w:rPr>
        <w:t>განმსაზღვრელი</w:t>
      </w:r>
      <w:r w:rsidRPr="00CD1FC9">
        <w:rPr>
          <w:rFonts w:ascii="Sylfaen" w:hAnsi="Sylfaen"/>
          <w:b/>
          <w:sz w:val="24"/>
          <w:lang w:val="ka-GE"/>
        </w:rPr>
        <w:t xml:space="preserve"> </w:t>
      </w:r>
      <w:r w:rsidRPr="00CD1FC9">
        <w:rPr>
          <w:rFonts w:ascii="Sylfaen" w:hAnsi="Sylfaen" w:cs="Sylfaen"/>
          <w:b/>
          <w:sz w:val="24"/>
          <w:lang w:val="ka-GE"/>
        </w:rPr>
        <w:t>და</w:t>
      </w:r>
      <w:r w:rsidRPr="00CD1FC9">
        <w:rPr>
          <w:rFonts w:ascii="Sylfaen" w:hAnsi="Sylfaen"/>
          <w:b/>
          <w:sz w:val="24"/>
          <w:lang w:val="ka-GE"/>
        </w:rPr>
        <w:t xml:space="preserve"> </w:t>
      </w:r>
      <w:r w:rsidRPr="00CD1FC9">
        <w:rPr>
          <w:rFonts w:ascii="Sylfaen" w:hAnsi="Sylfaen" w:cs="Sylfaen"/>
          <w:b/>
          <w:sz w:val="24"/>
          <w:lang w:val="ka-GE"/>
        </w:rPr>
        <w:t>განმავითარებელი</w:t>
      </w:r>
      <w:r w:rsidRPr="00CD1FC9">
        <w:rPr>
          <w:rFonts w:ascii="Sylfaen" w:hAnsi="Sylfaen"/>
          <w:b/>
          <w:sz w:val="24"/>
          <w:lang w:val="ka-GE"/>
        </w:rPr>
        <w:t>.</w:t>
      </w:r>
      <w:r w:rsidRPr="00CD1FC9">
        <w:rPr>
          <w:rFonts w:ascii="Sylfaen" w:hAnsi="Sylfaen"/>
          <w:sz w:val="24"/>
          <w:lang w:val="ka-GE"/>
        </w:rPr>
        <w:t xml:space="preserve"> </w:t>
      </w:r>
    </w:p>
    <w:p w:rsidR="005C7584" w:rsidRPr="00CD1FC9" w:rsidRDefault="005C7584" w:rsidP="005C7584">
      <w:pPr>
        <w:spacing w:after="0" w:line="240" w:lineRule="auto"/>
        <w:jc w:val="both"/>
        <w:rPr>
          <w:rFonts w:ascii="Sylfaen" w:eastAsia="Sylfaen" w:hAnsi="Sylfaen" w:cs="Times New Roman"/>
          <w:b/>
          <w:sz w:val="28"/>
          <w:szCs w:val="32"/>
          <w:lang w:val="ka-GE"/>
        </w:rPr>
      </w:pPr>
      <w:r w:rsidRPr="00CD1FC9">
        <w:rPr>
          <w:rFonts w:ascii="Sylfaen" w:eastAsia="Times New Roman" w:hAnsi="Sylfaen" w:cs="Sylfaen"/>
          <w:sz w:val="24"/>
          <w:lang w:val="ka-GE"/>
        </w:rPr>
        <w:t>2.</w:t>
      </w:r>
      <w:r w:rsidRPr="00CD1FC9">
        <w:rPr>
          <w:rFonts w:ascii="Sylfaen" w:eastAsia="Times New Roman" w:hAnsi="Sylfaen" w:cs="Sylfaen"/>
          <w:b/>
          <w:sz w:val="24"/>
          <w:lang w:val="ka-GE"/>
        </w:rPr>
        <w:t>განმსაზღვრელი</w:t>
      </w:r>
      <w:r w:rsidRPr="00CD1FC9">
        <w:rPr>
          <w:rFonts w:ascii="Sylfaen" w:eastAsia="Times New Roman" w:hAnsi="Sylfaen" w:cs="Times New Roman"/>
          <w:b/>
          <w:sz w:val="24"/>
          <w:lang w:val="ka-GE"/>
        </w:rPr>
        <w:t xml:space="preserve"> </w:t>
      </w:r>
      <w:r w:rsidRPr="00CD1FC9">
        <w:rPr>
          <w:rFonts w:ascii="Sylfaen" w:eastAsia="Times New Roman" w:hAnsi="Sylfaen" w:cs="Sylfaen"/>
          <w:sz w:val="24"/>
          <w:lang w:val="ka-GE"/>
        </w:rPr>
        <w:t>შეფასება</w:t>
      </w:r>
      <w:r w:rsidRPr="00CD1FC9">
        <w:rPr>
          <w:rFonts w:ascii="Sylfaen" w:eastAsia="Times New Roman" w:hAnsi="Sylfaen" w:cs="Times New Roman"/>
          <w:sz w:val="24"/>
          <w:lang w:val="ka-GE"/>
        </w:rPr>
        <w:t xml:space="preserve"> </w:t>
      </w:r>
      <w:r w:rsidRPr="00CD1FC9">
        <w:rPr>
          <w:rFonts w:ascii="Sylfaen" w:eastAsia="Times New Roman" w:hAnsi="Sylfaen" w:cs="Sylfaen"/>
          <w:sz w:val="24"/>
          <w:lang w:val="ka-GE"/>
        </w:rPr>
        <w:t>ადგენს</w:t>
      </w:r>
      <w:r w:rsidRPr="00CD1FC9">
        <w:rPr>
          <w:rFonts w:ascii="Sylfaen" w:eastAsia="Times New Roman" w:hAnsi="Sylfaen" w:cs="Times New Roman"/>
          <w:sz w:val="24"/>
          <w:lang w:val="ka-GE"/>
        </w:rPr>
        <w:t xml:space="preserve"> </w:t>
      </w:r>
      <w:r w:rsidRPr="00CD1FC9">
        <w:rPr>
          <w:rFonts w:ascii="Sylfaen" w:eastAsia="Times New Roman" w:hAnsi="Sylfaen" w:cs="Sylfaen"/>
          <w:sz w:val="24"/>
          <w:lang w:val="ka-GE"/>
        </w:rPr>
        <w:t>მოსწავლის</w:t>
      </w:r>
      <w:r w:rsidRPr="00CD1FC9">
        <w:rPr>
          <w:rFonts w:ascii="Sylfaen" w:eastAsia="Times New Roman" w:hAnsi="Sylfaen" w:cs="Times New Roman"/>
          <w:sz w:val="24"/>
          <w:lang w:val="ka-GE"/>
        </w:rPr>
        <w:t xml:space="preserve"> </w:t>
      </w:r>
      <w:r w:rsidRPr="00CD1FC9">
        <w:rPr>
          <w:rFonts w:ascii="Sylfaen" w:eastAsia="Times New Roman" w:hAnsi="Sylfaen" w:cs="Sylfaen"/>
          <w:sz w:val="24"/>
          <w:lang w:val="ka-GE"/>
        </w:rPr>
        <w:t>მიღწევის</w:t>
      </w:r>
      <w:r w:rsidRPr="00CD1FC9">
        <w:rPr>
          <w:rFonts w:ascii="Sylfaen" w:eastAsia="Times New Roman" w:hAnsi="Sylfaen" w:cs="Times New Roman"/>
          <w:sz w:val="24"/>
          <w:lang w:val="ka-GE"/>
        </w:rPr>
        <w:t xml:space="preserve"> </w:t>
      </w:r>
      <w:r w:rsidRPr="00CD1FC9">
        <w:rPr>
          <w:rFonts w:ascii="Sylfaen" w:eastAsia="Times New Roman" w:hAnsi="Sylfaen" w:cs="Sylfaen"/>
          <w:sz w:val="24"/>
          <w:lang w:val="ka-GE"/>
        </w:rPr>
        <w:t>დონეს</w:t>
      </w:r>
      <w:r w:rsidRPr="00CD1FC9">
        <w:rPr>
          <w:rFonts w:ascii="Sylfaen" w:eastAsia="Times New Roman" w:hAnsi="Sylfaen" w:cs="Times New Roman"/>
          <w:sz w:val="24"/>
          <w:lang w:val="ka-GE"/>
        </w:rPr>
        <w:t xml:space="preserve"> </w:t>
      </w:r>
      <w:r w:rsidRPr="00CD1FC9">
        <w:rPr>
          <w:rFonts w:ascii="Sylfaen" w:eastAsia="Times New Roman" w:hAnsi="Sylfaen" w:cs="Sylfaen"/>
          <w:sz w:val="24"/>
          <w:lang w:val="ka-GE"/>
        </w:rPr>
        <w:t>საგნობრივი</w:t>
      </w:r>
      <w:r w:rsidRPr="00CD1FC9">
        <w:rPr>
          <w:rFonts w:ascii="Sylfaen" w:eastAsia="Times New Roman" w:hAnsi="Sylfaen" w:cs="Times New Roman"/>
          <w:sz w:val="24"/>
          <w:lang w:val="ka-GE"/>
        </w:rPr>
        <w:t xml:space="preserve"> </w:t>
      </w:r>
      <w:r w:rsidRPr="00CD1FC9">
        <w:rPr>
          <w:rFonts w:ascii="Sylfaen" w:eastAsia="Times New Roman" w:hAnsi="Sylfaen" w:cs="Sylfaen"/>
          <w:sz w:val="24"/>
          <w:lang w:val="ka-GE"/>
        </w:rPr>
        <w:t>სასწავლო</w:t>
      </w:r>
      <w:r w:rsidRPr="00CD1FC9">
        <w:rPr>
          <w:rFonts w:ascii="Sylfaen" w:eastAsia="Times New Roman" w:hAnsi="Sylfaen" w:cs="Times New Roman"/>
          <w:sz w:val="24"/>
          <w:lang w:val="ka-GE"/>
        </w:rPr>
        <w:t xml:space="preserve"> </w:t>
      </w:r>
      <w:r w:rsidRPr="00CD1FC9">
        <w:rPr>
          <w:rFonts w:ascii="Sylfaen" w:eastAsia="Times New Roman" w:hAnsi="Sylfaen" w:cs="Sylfaen"/>
          <w:sz w:val="24"/>
          <w:lang w:val="ka-GE"/>
        </w:rPr>
        <w:t>გეგმის</w:t>
      </w:r>
      <w:r w:rsidRPr="00CD1FC9">
        <w:rPr>
          <w:rFonts w:ascii="Sylfaen" w:eastAsia="Times New Roman" w:hAnsi="Sylfaen" w:cs="Times New Roman"/>
          <w:sz w:val="24"/>
          <w:lang w:val="ka-GE"/>
        </w:rPr>
        <w:t xml:space="preserve"> </w:t>
      </w:r>
      <w:r w:rsidRPr="00CD1FC9">
        <w:rPr>
          <w:rFonts w:ascii="Sylfaen" w:eastAsia="Times New Roman" w:hAnsi="Sylfaen" w:cs="Sylfaen"/>
          <w:sz w:val="24"/>
          <w:lang w:val="ka-GE"/>
        </w:rPr>
        <w:t>შედეგებთან</w:t>
      </w:r>
      <w:r w:rsidRPr="00CD1FC9">
        <w:rPr>
          <w:rFonts w:ascii="Sylfaen" w:eastAsia="Times New Roman" w:hAnsi="Sylfaen" w:cs="Times New Roman"/>
          <w:sz w:val="24"/>
          <w:lang w:val="ka-GE"/>
        </w:rPr>
        <w:t xml:space="preserve"> </w:t>
      </w:r>
      <w:r w:rsidRPr="00CD1FC9">
        <w:rPr>
          <w:rFonts w:ascii="Sylfaen" w:eastAsia="Times New Roman" w:hAnsi="Sylfaen" w:cs="Sylfaen"/>
          <w:sz w:val="24"/>
          <w:lang w:val="ka-GE"/>
        </w:rPr>
        <w:t>მიმართებაში</w:t>
      </w:r>
      <w:r w:rsidRPr="00CD1FC9">
        <w:rPr>
          <w:rFonts w:ascii="Sylfaen" w:eastAsia="Times New Roman" w:hAnsi="Sylfaen" w:cs="Times New Roman"/>
          <w:sz w:val="24"/>
          <w:lang w:val="ka-GE"/>
        </w:rPr>
        <w:t>.</w:t>
      </w:r>
      <w:r>
        <w:rPr>
          <w:rFonts w:ascii="Sylfaen" w:eastAsia="Times New Roman" w:hAnsi="Sylfaen" w:cs="Times New Roman"/>
          <w:sz w:val="24"/>
          <w:lang w:val="ka-GE"/>
        </w:rPr>
        <w:t xml:space="preserve"> </w:t>
      </w:r>
      <w:r w:rsidRPr="00CD1FC9">
        <w:rPr>
          <w:rFonts w:ascii="Sylfaen" w:eastAsia="Times New Roman" w:hAnsi="Sylfaen" w:cs="Times New Roman"/>
          <w:sz w:val="24"/>
          <w:lang w:val="ka-GE"/>
        </w:rPr>
        <w:t xml:space="preserve"> </w:t>
      </w:r>
      <w:proofErr w:type="gramStart"/>
      <w:r w:rsidRPr="00CD1FC9">
        <w:rPr>
          <w:rFonts w:ascii="Sylfaen" w:eastAsia="Sylfaen" w:hAnsi="Sylfaen" w:cs="Times New Roman"/>
          <w:sz w:val="24"/>
          <w:szCs w:val="32"/>
          <w:lang w:val="en-US"/>
        </w:rPr>
        <w:t>გ</w:t>
      </w:r>
      <w:proofErr w:type="gramEnd"/>
      <w:r w:rsidRPr="00CD1FC9">
        <w:rPr>
          <w:rFonts w:ascii="Sylfaen" w:eastAsia="Sylfaen" w:hAnsi="Sylfaen" w:cs="Times New Roman"/>
          <w:sz w:val="24"/>
          <w:szCs w:val="32"/>
          <w:lang w:val="en-US"/>
        </w:rPr>
        <w:t xml:space="preserve"> ა ნ მ ს ა ზ ღ ვ რ ე ლ</w:t>
      </w:r>
      <w:r w:rsidRPr="00CD1FC9">
        <w:rPr>
          <w:rFonts w:ascii="Sylfaen" w:eastAsia="Sylfaen" w:hAnsi="Sylfaen" w:cs="Times New Roman"/>
          <w:sz w:val="24"/>
          <w:szCs w:val="32"/>
          <w:lang w:val="ka-GE"/>
        </w:rPr>
        <w:t xml:space="preserve">  </w:t>
      </w:r>
      <w:r w:rsidRPr="00CD1FC9">
        <w:rPr>
          <w:rFonts w:ascii="Sylfaen" w:eastAsia="Sylfaen" w:hAnsi="Sylfaen" w:cs="Times New Roman"/>
          <w:sz w:val="24"/>
          <w:szCs w:val="32"/>
          <w:lang w:val="en-US"/>
        </w:rPr>
        <w:t xml:space="preserve"> </w:t>
      </w:r>
      <w:r w:rsidRPr="00CD1FC9">
        <w:rPr>
          <w:rFonts w:ascii="Sylfaen" w:eastAsia="Sylfaen" w:hAnsi="Sylfaen" w:cs="Times New Roman"/>
          <w:sz w:val="28"/>
          <w:szCs w:val="32"/>
          <w:lang w:val="en-US"/>
        </w:rPr>
        <w:t xml:space="preserve">შეფასებაში </w:t>
      </w:r>
      <w:r w:rsidRPr="00CD1FC9">
        <w:rPr>
          <w:rFonts w:ascii="Sylfaen" w:eastAsia="Sylfaen" w:hAnsi="Sylfaen" w:cs="Times New Roman"/>
          <w:sz w:val="28"/>
          <w:szCs w:val="32"/>
          <w:lang w:val="ka-GE"/>
        </w:rPr>
        <w:t xml:space="preserve"> </w:t>
      </w:r>
      <w:r w:rsidRPr="00CD1FC9">
        <w:rPr>
          <w:rFonts w:ascii="Sylfaen" w:eastAsia="Sylfaen" w:hAnsi="Sylfaen" w:cs="Times New Roman"/>
          <w:sz w:val="28"/>
          <w:szCs w:val="32"/>
          <w:lang w:val="en-US"/>
        </w:rPr>
        <w:t xml:space="preserve">იწერება </w:t>
      </w:r>
      <w:r w:rsidRPr="00CD1FC9">
        <w:rPr>
          <w:rFonts w:ascii="Sylfaen" w:eastAsia="Sylfaen" w:hAnsi="Sylfaen" w:cs="Times New Roman"/>
          <w:sz w:val="28"/>
          <w:szCs w:val="32"/>
          <w:lang w:val="ka-GE"/>
        </w:rPr>
        <w:t xml:space="preserve"> </w:t>
      </w:r>
      <w:r w:rsidRPr="00CD1FC9">
        <w:rPr>
          <w:rFonts w:ascii="Sylfaen" w:eastAsia="Sylfaen" w:hAnsi="Sylfaen" w:cs="Times New Roman"/>
          <w:sz w:val="24"/>
          <w:szCs w:val="32"/>
          <w:lang w:val="en-US"/>
        </w:rPr>
        <w:t>ქ უ ლ ა.</w:t>
      </w:r>
    </w:p>
    <w:p w:rsidR="005C7584" w:rsidRPr="00CD1FC9" w:rsidRDefault="005C7584" w:rsidP="005C7584">
      <w:pPr>
        <w:tabs>
          <w:tab w:val="left" w:pos="360"/>
        </w:tabs>
        <w:spacing w:after="0" w:line="240" w:lineRule="auto"/>
        <w:contextualSpacing/>
        <w:jc w:val="both"/>
        <w:rPr>
          <w:rFonts w:ascii="Sylfaen" w:eastAsia="Times New Roman" w:hAnsi="Sylfaen" w:cs="Times New Roman"/>
          <w:sz w:val="24"/>
          <w:lang w:val="ka-GE"/>
        </w:rPr>
      </w:pPr>
      <w:r w:rsidRPr="00CD1FC9">
        <w:rPr>
          <w:rFonts w:ascii="Sylfaen" w:eastAsia="Times New Roman" w:hAnsi="Sylfaen" w:cs="Sylfaen"/>
          <w:sz w:val="24"/>
          <w:lang w:val="ka-GE"/>
        </w:rPr>
        <w:t>3</w:t>
      </w:r>
      <w:r w:rsidRPr="00CD1FC9">
        <w:rPr>
          <w:rFonts w:ascii="Sylfaen" w:eastAsia="Times New Roman" w:hAnsi="Sylfaen" w:cs="Sylfaen"/>
          <w:b/>
          <w:sz w:val="24"/>
          <w:lang w:val="ka-GE"/>
        </w:rPr>
        <w:t>.განმავითარებელი</w:t>
      </w:r>
      <w:r w:rsidRPr="00CD1FC9">
        <w:rPr>
          <w:rFonts w:ascii="Sylfaen" w:eastAsia="Times New Roman" w:hAnsi="Sylfaen" w:cs="Times New Roman"/>
          <w:sz w:val="24"/>
          <w:lang w:val="ka-GE"/>
        </w:rPr>
        <w:t xml:space="preserve"> </w:t>
      </w:r>
      <w:r w:rsidRPr="00CD1FC9">
        <w:rPr>
          <w:rFonts w:ascii="Sylfaen" w:eastAsia="Times New Roman" w:hAnsi="Sylfaen" w:cs="Sylfaen"/>
          <w:sz w:val="24"/>
          <w:lang w:val="ka-GE"/>
        </w:rPr>
        <w:t>შეფასება</w:t>
      </w:r>
      <w:r w:rsidRPr="00CD1FC9">
        <w:rPr>
          <w:rFonts w:ascii="Sylfaen" w:eastAsia="Times New Roman" w:hAnsi="Sylfaen" w:cs="Times New Roman"/>
          <w:sz w:val="24"/>
          <w:lang w:val="ka-GE"/>
        </w:rPr>
        <w:t xml:space="preserve"> </w:t>
      </w:r>
      <w:r w:rsidRPr="00CD1FC9">
        <w:rPr>
          <w:rFonts w:ascii="Sylfaen" w:eastAsia="Times New Roman" w:hAnsi="Sylfaen" w:cs="Sylfaen"/>
          <w:sz w:val="24"/>
          <w:lang w:val="ka-GE"/>
        </w:rPr>
        <w:t>ადგენს</w:t>
      </w:r>
      <w:r w:rsidRPr="00CD1FC9">
        <w:rPr>
          <w:rFonts w:ascii="Sylfaen" w:eastAsia="Times New Roman" w:hAnsi="Sylfaen" w:cs="Times New Roman"/>
          <w:sz w:val="24"/>
          <w:lang w:val="ka-GE"/>
        </w:rPr>
        <w:t xml:space="preserve"> </w:t>
      </w:r>
      <w:r w:rsidRPr="00CD1FC9">
        <w:rPr>
          <w:rFonts w:ascii="Sylfaen" w:eastAsia="Times New Roman" w:hAnsi="Sylfaen" w:cs="Sylfaen"/>
          <w:sz w:val="24"/>
          <w:lang w:val="ka-GE"/>
        </w:rPr>
        <w:t>თითოეული</w:t>
      </w:r>
      <w:r w:rsidRPr="00CD1FC9">
        <w:rPr>
          <w:rFonts w:ascii="Sylfaen" w:eastAsia="Times New Roman" w:hAnsi="Sylfaen" w:cs="Times New Roman"/>
          <w:sz w:val="24"/>
          <w:lang w:val="ka-GE"/>
        </w:rPr>
        <w:t xml:space="preserve"> </w:t>
      </w:r>
      <w:r w:rsidRPr="00CD1FC9">
        <w:rPr>
          <w:rFonts w:ascii="Sylfaen" w:eastAsia="Times New Roman" w:hAnsi="Sylfaen" w:cs="Sylfaen"/>
          <w:sz w:val="24"/>
          <w:lang w:val="ka-GE"/>
        </w:rPr>
        <w:t>მოსწავლის</w:t>
      </w:r>
      <w:r w:rsidRPr="00CD1FC9">
        <w:rPr>
          <w:rFonts w:ascii="Sylfaen" w:eastAsia="Times New Roman" w:hAnsi="Sylfaen" w:cs="Times New Roman"/>
          <w:sz w:val="24"/>
          <w:lang w:val="ka-GE"/>
        </w:rPr>
        <w:t xml:space="preserve"> </w:t>
      </w:r>
      <w:r w:rsidRPr="00CD1FC9">
        <w:rPr>
          <w:rFonts w:ascii="Sylfaen" w:eastAsia="Times New Roman" w:hAnsi="Sylfaen" w:cs="Sylfaen"/>
          <w:sz w:val="24"/>
          <w:lang w:val="ka-GE"/>
        </w:rPr>
        <w:t>განვითარების</w:t>
      </w:r>
      <w:r w:rsidRPr="00CD1FC9">
        <w:rPr>
          <w:rFonts w:ascii="Sylfaen" w:eastAsia="Times New Roman" w:hAnsi="Sylfaen" w:cs="Times New Roman"/>
          <w:sz w:val="24"/>
          <w:lang w:val="ka-GE"/>
        </w:rPr>
        <w:t xml:space="preserve"> </w:t>
      </w:r>
      <w:r w:rsidRPr="00CD1FC9">
        <w:rPr>
          <w:rFonts w:ascii="Sylfaen" w:eastAsia="Times New Roman" w:hAnsi="Sylfaen" w:cs="Sylfaen"/>
          <w:sz w:val="24"/>
          <w:lang w:val="ka-GE"/>
        </w:rPr>
        <w:t>დინამიკას</w:t>
      </w:r>
      <w:r w:rsidRPr="00CD1FC9">
        <w:rPr>
          <w:rFonts w:ascii="Sylfaen" w:eastAsia="Times New Roman" w:hAnsi="Sylfaen" w:cs="Times New Roman"/>
          <w:sz w:val="24"/>
          <w:lang w:val="ka-GE"/>
        </w:rPr>
        <w:t xml:space="preserve"> </w:t>
      </w:r>
      <w:r w:rsidRPr="00CD1FC9">
        <w:rPr>
          <w:rFonts w:ascii="Sylfaen" w:eastAsia="Times New Roman" w:hAnsi="Sylfaen" w:cs="Sylfaen"/>
          <w:sz w:val="24"/>
          <w:lang w:val="ka-GE"/>
        </w:rPr>
        <w:t>და</w:t>
      </w:r>
      <w:r w:rsidRPr="00CD1FC9">
        <w:rPr>
          <w:rFonts w:ascii="Sylfaen" w:eastAsia="Times New Roman" w:hAnsi="Sylfaen" w:cs="Times New Roman"/>
          <w:sz w:val="24"/>
          <w:lang w:val="ka-GE"/>
        </w:rPr>
        <w:t xml:space="preserve"> </w:t>
      </w:r>
      <w:r w:rsidRPr="00CD1FC9">
        <w:rPr>
          <w:rFonts w:ascii="Sylfaen" w:eastAsia="Times New Roman" w:hAnsi="Sylfaen" w:cs="Sylfaen"/>
          <w:sz w:val="24"/>
          <w:lang w:val="ka-GE"/>
        </w:rPr>
        <w:t>მიმართულია</w:t>
      </w:r>
      <w:r w:rsidRPr="00CD1FC9">
        <w:rPr>
          <w:rFonts w:ascii="Sylfaen" w:eastAsia="Times New Roman" w:hAnsi="Sylfaen" w:cs="Times New Roman"/>
          <w:sz w:val="24"/>
          <w:lang w:val="ka-GE"/>
        </w:rPr>
        <w:t xml:space="preserve"> </w:t>
      </w:r>
      <w:r w:rsidRPr="00CD1FC9">
        <w:rPr>
          <w:rFonts w:ascii="Sylfaen" w:eastAsia="Times New Roman" w:hAnsi="Sylfaen" w:cs="Sylfaen"/>
          <w:sz w:val="24"/>
          <w:lang w:val="ka-GE"/>
        </w:rPr>
        <w:t>სწავლის</w:t>
      </w:r>
      <w:r w:rsidRPr="00CD1FC9">
        <w:rPr>
          <w:rFonts w:ascii="Sylfaen" w:eastAsia="Times New Roman" w:hAnsi="Sylfaen" w:cs="Times New Roman"/>
          <w:sz w:val="24"/>
          <w:lang w:val="ka-GE"/>
        </w:rPr>
        <w:t xml:space="preserve"> </w:t>
      </w:r>
      <w:r w:rsidRPr="00CD1FC9">
        <w:rPr>
          <w:rFonts w:ascii="Sylfaen" w:eastAsia="Times New Roman" w:hAnsi="Sylfaen" w:cs="Sylfaen"/>
          <w:sz w:val="24"/>
          <w:lang w:val="ka-GE"/>
        </w:rPr>
        <w:t>ხარისხის</w:t>
      </w:r>
      <w:r w:rsidRPr="00CD1FC9">
        <w:rPr>
          <w:rFonts w:ascii="Sylfaen" w:eastAsia="Times New Roman" w:hAnsi="Sylfaen" w:cs="Times New Roman"/>
          <w:sz w:val="24"/>
          <w:lang w:val="ka-GE"/>
        </w:rPr>
        <w:t xml:space="preserve"> </w:t>
      </w:r>
      <w:r w:rsidRPr="00CD1FC9">
        <w:rPr>
          <w:rFonts w:ascii="Sylfaen" w:eastAsia="Times New Roman" w:hAnsi="Sylfaen" w:cs="Sylfaen"/>
          <w:sz w:val="24"/>
          <w:lang w:val="ka-GE"/>
        </w:rPr>
        <w:t>გაუმჯობესებაზე</w:t>
      </w:r>
      <w:r w:rsidRPr="00CD1FC9">
        <w:rPr>
          <w:rFonts w:ascii="Sylfaen" w:eastAsia="Times New Roman" w:hAnsi="Sylfaen" w:cs="Times New Roman"/>
          <w:sz w:val="24"/>
          <w:lang w:val="ka-GE"/>
        </w:rPr>
        <w:t xml:space="preserve">. </w:t>
      </w:r>
    </w:p>
    <w:p w:rsidR="005C7584" w:rsidRDefault="005C7584" w:rsidP="005C7584">
      <w:pPr>
        <w:spacing w:after="0" w:line="240" w:lineRule="auto"/>
        <w:jc w:val="both"/>
        <w:rPr>
          <w:rFonts w:ascii="Sylfaen" w:eastAsia="Sylfaen" w:hAnsi="Sylfaen" w:cs="Times New Roman"/>
          <w:sz w:val="24"/>
          <w:szCs w:val="32"/>
          <w:lang w:val="ka-GE"/>
        </w:rPr>
      </w:pPr>
    </w:p>
    <w:p w:rsidR="005C7584" w:rsidRPr="00CD1FC9" w:rsidRDefault="005C7584" w:rsidP="005C7584">
      <w:pPr>
        <w:spacing w:after="0" w:line="240" w:lineRule="auto"/>
        <w:jc w:val="both"/>
        <w:rPr>
          <w:rFonts w:ascii="Sylfaen" w:eastAsia="Sylfaen" w:hAnsi="Sylfaen" w:cs="Times New Roman"/>
          <w:sz w:val="24"/>
          <w:szCs w:val="32"/>
          <w:lang w:val="ka-GE"/>
        </w:rPr>
      </w:pPr>
      <w:r w:rsidRPr="00CD1FC9">
        <w:rPr>
          <w:rFonts w:ascii="Sylfaen" w:eastAsia="Sylfaen" w:hAnsi="Sylfaen" w:cs="Times New Roman"/>
          <w:sz w:val="24"/>
          <w:szCs w:val="32"/>
          <w:lang w:val="en-US"/>
        </w:rPr>
        <w:t>3</w:t>
      </w:r>
      <w:r w:rsidRPr="00CD1FC9">
        <w:rPr>
          <w:rFonts w:ascii="Sylfaen" w:eastAsia="Sylfaen" w:hAnsi="Sylfaen" w:cs="Times New Roman"/>
          <w:b/>
          <w:i/>
          <w:sz w:val="24"/>
          <w:szCs w:val="32"/>
          <w:lang w:val="ka-GE"/>
        </w:rPr>
        <w:t xml:space="preserve">  </w:t>
      </w:r>
      <w:r w:rsidRPr="00CD1FC9">
        <w:rPr>
          <w:rFonts w:ascii="Sylfaen" w:eastAsia="Sylfaen" w:hAnsi="Sylfaen" w:cs="Times New Roman"/>
          <w:b/>
          <w:i/>
          <w:sz w:val="24"/>
          <w:szCs w:val="32"/>
          <w:lang w:val="en-US"/>
        </w:rPr>
        <w:t xml:space="preserve"> გ</w:t>
      </w:r>
      <w:r w:rsidRPr="00CD1FC9">
        <w:rPr>
          <w:rFonts w:ascii="Sylfaen" w:eastAsia="Sylfaen" w:hAnsi="Sylfaen" w:cs="Times New Roman"/>
          <w:b/>
          <w:i/>
          <w:sz w:val="24"/>
          <w:szCs w:val="32"/>
          <w:lang w:val="ka-GE"/>
        </w:rPr>
        <w:t xml:space="preserve"> </w:t>
      </w:r>
      <w:r w:rsidRPr="00CD1FC9">
        <w:rPr>
          <w:rFonts w:ascii="Sylfaen" w:eastAsia="Sylfaen" w:hAnsi="Sylfaen" w:cs="Times New Roman"/>
          <w:b/>
          <w:i/>
          <w:sz w:val="24"/>
          <w:szCs w:val="32"/>
          <w:lang w:val="en-US"/>
        </w:rPr>
        <w:t>ა</w:t>
      </w:r>
      <w:r w:rsidRPr="00CD1FC9">
        <w:rPr>
          <w:rFonts w:ascii="Sylfaen" w:eastAsia="Sylfaen" w:hAnsi="Sylfaen" w:cs="Times New Roman"/>
          <w:b/>
          <w:i/>
          <w:sz w:val="24"/>
          <w:szCs w:val="32"/>
          <w:lang w:val="ka-GE"/>
        </w:rPr>
        <w:t xml:space="preserve"> </w:t>
      </w:r>
      <w:r w:rsidRPr="00CD1FC9">
        <w:rPr>
          <w:rFonts w:ascii="Sylfaen" w:eastAsia="Sylfaen" w:hAnsi="Sylfaen" w:cs="Times New Roman"/>
          <w:b/>
          <w:i/>
          <w:sz w:val="24"/>
          <w:szCs w:val="32"/>
          <w:lang w:val="en-US"/>
        </w:rPr>
        <w:t>ნ</w:t>
      </w:r>
      <w:r w:rsidRPr="00CD1FC9">
        <w:rPr>
          <w:rFonts w:ascii="Sylfaen" w:eastAsia="Sylfaen" w:hAnsi="Sylfaen" w:cs="Times New Roman"/>
          <w:b/>
          <w:i/>
          <w:sz w:val="24"/>
          <w:szCs w:val="32"/>
          <w:lang w:val="ka-GE"/>
        </w:rPr>
        <w:t xml:space="preserve"> </w:t>
      </w:r>
      <w:r w:rsidRPr="00CD1FC9">
        <w:rPr>
          <w:rFonts w:ascii="Sylfaen" w:eastAsia="Sylfaen" w:hAnsi="Sylfaen" w:cs="Times New Roman"/>
          <w:b/>
          <w:i/>
          <w:sz w:val="24"/>
          <w:szCs w:val="32"/>
          <w:lang w:val="en-US"/>
        </w:rPr>
        <w:t>მ</w:t>
      </w:r>
      <w:r w:rsidRPr="00CD1FC9">
        <w:rPr>
          <w:rFonts w:ascii="Sylfaen" w:eastAsia="Sylfaen" w:hAnsi="Sylfaen" w:cs="Times New Roman"/>
          <w:b/>
          <w:i/>
          <w:sz w:val="24"/>
          <w:szCs w:val="32"/>
          <w:lang w:val="ka-GE"/>
        </w:rPr>
        <w:t xml:space="preserve"> </w:t>
      </w:r>
      <w:r w:rsidRPr="00CD1FC9">
        <w:rPr>
          <w:rFonts w:ascii="Sylfaen" w:eastAsia="Sylfaen" w:hAnsi="Sylfaen" w:cs="Times New Roman"/>
          <w:b/>
          <w:i/>
          <w:sz w:val="24"/>
          <w:szCs w:val="32"/>
          <w:lang w:val="en-US"/>
        </w:rPr>
        <w:t>ა</w:t>
      </w:r>
      <w:r w:rsidRPr="00CD1FC9">
        <w:rPr>
          <w:rFonts w:ascii="Sylfaen" w:eastAsia="Sylfaen" w:hAnsi="Sylfaen" w:cs="Times New Roman"/>
          <w:b/>
          <w:i/>
          <w:sz w:val="24"/>
          <w:szCs w:val="32"/>
          <w:lang w:val="ka-GE"/>
        </w:rPr>
        <w:t xml:space="preserve"> </w:t>
      </w:r>
      <w:r w:rsidRPr="00CD1FC9">
        <w:rPr>
          <w:rFonts w:ascii="Sylfaen" w:eastAsia="Sylfaen" w:hAnsi="Sylfaen" w:cs="Times New Roman"/>
          <w:b/>
          <w:i/>
          <w:sz w:val="24"/>
          <w:szCs w:val="32"/>
          <w:lang w:val="en-US"/>
        </w:rPr>
        <w:t>ვ</w:t>
      </w:r>
      <w:r w:rsidRPr="00CD1FC9">
        <w:rPr>
          <w:rFonts w:ascii="Sylfaen" w:eastAsia="Sylfaen" w:hAnsi="Sylfaen" w:cs="Times New Roman"/>
          <w:b/>
          <w:i/>
          <w:sz w:val="24"/>
          <w:szCs w:val="32"/>
          <w:lang w:val="ka-GE"/>
        </w:rPr>
        <w:t xml:space="preserve"> </w:t>
      </w:r>
      <w:r w:rsidRPr="00CD1FC9">
        <w:rPr>
          <w:rFonts w:ascii="Sylfaen" w:eastAsia="Sylfaen" w:hAnsi="Sylfaen" w:cs="Times New Roman"/>
          <w:b/>
          <w:i/>
          <w:sz w:val="24"/>
          <w:szCs w:val="32"/>
          <w:lang w:val="en-US"/>
        </w:rPr>
        <w:t>ი</w:t>
      </w:r>
      <w:r w:rsidRPr="00CD1FC9">
        <w:rPr>
          <w:rFonts w:ascii="Sylfaen" w:eastAsia="Sylfaen" w:hAnsi="Sylfaen" w:cs="Times New Roman"/>
          <w:b/>
          <w:i/>
          <w:sz w:val="24"/>
          <w:szCs w:val="32"/>
          <w:lang w:val="ka-GE"/>
        </w:rPr>
        <w:t xml:space="preserve"> </w:t>
      </w:r>
      <w:r w:rsidRPr="00CD1FC9">
        <w:rPr>
          <w:rFonts w:ascii="Sylfaen" w:eastAsia="Sylfaen" w:hAnsi="Sylfaen" w:cs="Times New Roman"/>
          <w:b/>
          <w:i/>
          <w:sz w:val="24"/>
          <w:szCs w:val="32"/>
          <w:lang w:val="en-US"/>
        </w:rPr>
        <w:t>თ</w:t>
      </w:r>
      <w:r w:rsidRPr="00CD1FC9">
        <w:rPr>
          <w:rFonts w:ascii="Sylfaen" w:eastAsia="Sylfaen" w:hAnsi="Sylfaen" w:cs="Times New Roman"/>
          <w:b/>
          <w:i/>
          <w:sz w:val="24"/>
          <w:szCs w:val="32"/>
          <w:lang w:val="ka-GE"/>
        </w:rPr>
        <w:t xml:space="preserve"> </w:t>
      </w:r>
      <w:r w:rsidRPr="00CD1FC9">
        <w:rPr>
          <w:rFonts w:ascii="Sylfaen" w:eastAsia="Sylfaen" w:hAnsi="Sylfaen" w:cs="Times New Roman"/>
          <w:b/>
          <w:i/>
          <w:sz w:val="24"/>
          <w:szCs w:val="32"/>
          <w:lang w:val="en-US"/>
        </w:rPr>
        <w:t>ა</w:t>
      </w:r>
      <w:r w:rsidRPr="00CD1FC9">
        <w:rPr>
          <w:rFonts w:ascii="Sylfaen" w:eastAsia="Sylfaen" w:hAnsi="Sylfaen" w:cs="Times New Roman"/>
          <w:b/>
          <w:i/>
          <w:sz w:val="24"/>
          <w:szCs w:val="32"/>
          <w:lang w:val="ka-GE"/>
        </w:rPr>
        <w:t xml:space="preserve"> </w:t>
      </w:r>
      <w:r w:rsidRPr="00CD1FC9">
        <w:rPr>
          <w:rFonts w:ascii="Sylfaen" w:eastAsia="Sylfaen" w:hAnsi="Sylfaen" w:cs="Times New Roman"/>
          <w:b/>
          <w:i/>
          <w:sz w:val="24"/>
          <w:szCs w:val="32"/>
          <w:lang w:val="en-US"/>
        </w:rPr>
        <w:t>რ</w:t>
      </w:r>
      <w:r w:rsidRPr="00CD1FC9">
        <w:rPr>
          <w:rFonts w:ascii="Sylfaen" w:eastAsia="Sylfaen" w:hAnsi="Sylfaen" w:cs="Times New Roman"/>
          <w:b/>
          <w:i/>
          <w:sz w:val="24"/>
          <w:szCs w:val="32"/>
          <w:lang w:val="ka-GE"/>
        </w:rPr>
        <w:t xml:space="preserve"> </w:t>
      </w:r>
      <w:r w:rsidRPr="00CD1FC9">
        <w:rPr>
          <w:rFonts w:ascii="Sylfaen" w:eastAsia="Sylfaen" w:hAnsi="Sylfaen" w:cs="Times New Roman"/>
          <w:b/>
          <w:i/>
          <w:sz w:val="24"/>
          <w:szCs w:val="32"/>
          <w:lang w:val="en-US"/>
        </w:rPr>
        <w:t>ე</w:t>
      </w:r>
      <w:r w:rsidRPr="00CD1FC9">
        <w:rPr>
          <w:rFonts w:ascii="Sylfaen" w:eastAsia="Sylfaen" w:hAnsi="Sylfaen" w:cs="Times New Roman"/>
          <w:b/>
          <w:i/>
          <w:sz w:val="24"/>
          <w:szCs w:val="32"/>
          <w:lang w:val="ka-GE"/>
        </w:rPr>
        <w:t xml:space="preserve"> </w:t>
      </w:r>
      <w:r w:rsidRPr="00CD1FC9">
        <w:rPr>
          <w:rFonts w:ascii="Sylfaen" w:eastAsia="Sylfaen" w:hAnsi="Sylfaen" w:cs="Times New Roman"/>
          <w:b/>
          <w:i/>
          <w:sz w:val="24"/>
          <w:szCs w:val="32"/>
          <w:lang w:val="en-US"/>
        </w:rPr>
        <w:t>ბ</w:t>
      </w:r>
      <w:r w:rsidRPr="00CD1FC9">
        <w:rPr>
          <w:rFonts w:ascii="Sylfaen" w:eastAsia="Sylfaen" w:hAnsi="Sylfaen" w:cs="Times New Roman"/>
          <w:b/>
          <w:i/>
          <w:sz w:val="24"/>
          <w:szCs w:val="32"/>
          <w:lang w:val="ka-GE"/>
        </w:rPr>
        <w:t xml:space="preserve"> </w:t>
      </w:r>
      <w:r w:rsidRPr="00CD1FC9">
        <w:rPr>
          <w:rFonts w:ascii="Sylfaen" w:eastAsia="Sylfaen" w:hAnsi="Sylfaen" w:cs="Times New Roman"/>
          <w:b/>
          <w:i/>
          <w:sz w:val="24"/>
          <w:szCs w:val="32"/>
          <w:lang w:val="en-US"/>
        </w:rPr>
        <w:t>ე</w:t>
      </w:r>
      <w:r w:rsidRPr="00CD1FC9">
        <w:rPr>
          <w:rFonts w:ascii="Sylfaen" w:eastAsia="Sylfaen" w:hAnsi="Sylfaen" w:cs="Times New Roman"/>
          <w:b/>
          <w:i/>
          <w:sz w:val="24"/>
          <w:szCs w:val="32"/>
          <w:lang w:val="ka-GE"/>
        </w:rPr>
        <w:t xml:space="preserve"> </w:t>
      </w:r>
      <w:r w:rsidRPr="00CD1FC9">
        <w:rPr>
          <w:rFonts w:ascii="Sylfaen" w:eastAsia="Sylfaen" w:hAnsi="Sylfaen" w:cs="Times New Roman"/>
          <w:b/>
          <w:i/>
          <w:sz w:val="24"/>
          <w:szCs w:val="32"/>
          <w:lang w:val="en-US"/>
        </w:rPr>
        <w:t>ლ</w:t>
      </w:r>
      <w:r w:rsidRPr="00CD1FC9">
        <w:rPr>
          <w:rFonts w:ascii="Sylfaen" w:eastAsia="Sylfaen" w:hAnsi="Sylfaen" w:cs="Times New Roman"/>
          <w:b/>
          <w:i/>
          <w:sz w:val="24"/>
          <w:szCs w:val="32"/>
          <w:lang w:val="ka-GE"/>
        </w:rPr>
        <w:t xml:space="preserve"> </w:t>
      </w:r>
      <w:proofErr w:type="gramStart"/>
      <w:r>
        <w:rPr>
          <w:rFonts w:ascii="Sylfaen" w:eastAsia="Sylfaen" w:hAnsi="Sylfaen" w:cs="Times New Roman"/>
          <w:b/>
          <w:i/>
          <w:sz w:val="24"/>
          <w:szCs w:val="32"/>
          <w:lang w:val="ka-GE"/>
        </w:rPr>
        <w:t xml:space="preserve">ი </w:t>
      </w:r>
      <w:r w:rsidRPr="00CD1FC9">
        <w:rPr>
          <w:rFonts w:ascii="Sylfaen" w:eastAsia="Sylfaen" w:hAnsi="Sylfaen" w:cs="Times New Roman"/>
          <w:sz w:val="24"/>
          <w:szCs w:val="32"/>
          <w:lang w:val="en-US"/>
        </w:rPr>
        <w:t xml:space="preserve"> შეფასებისას</w:t>
      </w:r>
      <w:proofErr w:type="gramEnd"/>
      <w:r w:rsidRPr="00CD1FC9">
        <w:rPr>
          <w:rFonts w:ascii="Sylfaen" w:eastAsia="Sylfaen" w:hAnsi="Sylfaen" w:cs="Times New Roman"/>
          <w:sz w:val="24"/>
          <w:szCs w:val="32"/>
          <w:lang w:val="en-US"/>
        </w:rPr>
        <w:t xml:space="preserve"> გამოიყენება ისეთი საშუალებები, როგორიცაა</w:t>
      </w:r>
    </w:p>
    <w:p w:rsidR="005C7584" w:rsidRPr="00CD1FC9" w:rsidRDefault="005C7584" w:rsidP="005C7584">
      <w:pPr>
        <w:spacing w:after="0" w:line="240" w:lineRule="auto"/>
        <w:jc w:val="both"/>
        <w:rPr>
          <w:rFonts w:ascii="Sylfaen" w:eastAsia="Sylfaen" w:hAnsi="Sylfaen" w:cs="Times New Roman"/>
          <w:sz w:val="24"/>
          <w:szCs w:val="32"/>
          <w:lang w:val="ka-GE"/>
        </w:rPr>
      </w:pPr>
      <w:r w:rsidRPr="00CD1FC9">
        <w:rPr>
          <w:rFonts w:ascii="Sylfaen" w:eastAsia="Sylfaen" w:hAnsi="Sylfaen" w:cs="Times New Roman"/>
          <w:sz w:val="24"/>
          <w:szCs w:val="32"/>
          <w:lang w:val="en-US"/>
        </w:rPr>
        <w:lastRenderedPageBreak/>
        <w:t xml:space="preserve"> </w:t>
      </w:r>
      <w:proofErr w:type="gramStart"/>
      <w:r w:rsidRPr="00CD1FC9">
        <w:rPr>
          <w:rFonts w:ascii="Sylfaen" w:eastAsia="Sylfaen" w:hAnsi="Sylfaen" w:cs="Times New Roman"/>
          <w:sz w:val="24"/>
          <w:szCs w:val="32"/>
          <w:lang w:val="en-US"/>
        </w:rPr>
        <w:t>სიტყვიერი</w:t>
      </w:r>
      <w:proofErr w:type="gramEnd"/>
      <w:r w:rsidRPr="00CD1FC9">
        <w:rPr>
          <w:rFonts w:ascii="Sylfaen" w:eastAsia="Sylfaen" w:hAnsi="Sylfaen" w:cs="Times New Roman"/>
          <w:sz w:val="24"/>
          <w:szCs w:val="32"/>
          <w:lang w:val="en-US"/>
        </w:rPr>
        <w:t xml:space="preserve"> კომენტარი, რჩევა-დარიგება, დაკვირვების ფურცელი, თვითშეფასებისა და ურთიერთშეფასების სქემა და სხვ.</w:t>
      </w:r>
    </w:p>
    <w:p w:rsidR="005C7584" w:rsidRPr="00CD1FC9" w:rsidRDefault="005C7584" w:rsidP="005C7584">
      <w:pPr>
        <w:spacing w:after="0" w:line="240" w:lineRule="auto"/>
        <w:jc w:val="both"/>
        <w:rPr>
          <w:rFonts w:ascii="Sylfaen" w:eastAsia="Sylfaen" w:hAnsi="Sylfaen" w:cs="Times New Roman"/>
          <w:sz w:val="24"/>
          <w:szCs w:val="32"/>
          <w:lang w:val="ka-GE"/>
        </w:rPr>
      </w:pPr>
      <w:r w:rsidRPr="00CD1FC9">
        <w:rPr>
          <w:rFonts w:ascii="Sylfaen" w:eastAsia="Sylfaen" w:hAnsi="Sylfaen" w:cs="Times New Roman"/>
          <w:sz w:val="24"/>
          <w:szCs w:val="32"/>
          <w:lang w:val="en-US"/>
        </w:rPr>
        <w:t xml:space="preserve">4. </w:t>
      </w:r>
      <w:proofErr w:type="gramStart"/>
      <w:r w:rsidRPr="00CD1FC9">
        <w:rPr>
          <w:rFonts w:ascii="Sylfaen" w:eastAsia="Sylfaen" w:hAnsi="Sylfaen" w:cs="Times New Roman"/>
          <w:sz w:val="24"/>
          <w:szCs w:val="32"/>
          <w:lang w:val="en-US"/>
        </w:rPr>
        <w:t>განმავითარებელი</w:t>
      </w:r>
      <w:proofErr w:type="gramEnd"/>
      <w:r w:rsidRPr="00CD1FC9">
        <w:rPr>
          <w:rFonts w:ascii="Sylfaen" w:eastAsia="Sylfaen" w:hAnsi="Sylfaen" w:cs="Times New Roman"/>
          <w:sz w:val="24"/>
          <w:szCs w:val="32"/>
          <w:lang w:val="en-US"/>
        </w:rPr>
        <w:t xml:space="preserve"> და განმსაზღვრელი შეფასებების აღწერილობა</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7"/>
        <w:gridCol w:w="4947"/>
        <w:gridCol w:w="3969"/>
      </w:tblGrid>
      <w:tr w:rsidR="005C7584" w:rsidRPr="00396078" w:rsidTr="007A0E8E">
        <w:tc>
          <w:tcPr>
            <w:tcW w:w="1857" w:type="dxa"/>
            <w:tcBorders>
              <w:top w:val="single" w:sz="4" w:space="0" w:color="auto"/>
              <w:left w:val="single" w:sz="4" w:space="0" w:color="auto"/>
              <w:bottom w:val="single" w:sz="4" w:space="0" w:color="auto"/>
              <w:right w:val="single" w:sz="4" w:space="0" w:color="auto"/>
            </w:tcBorders>
          </w:tcPr>
          <w:p w:rsidR="005C7584" w:rsidRPr="00396078" w:rsidRDefault="005C7584" w:rsidP="007A0E8E">
            <w:pPr>
              <w:widowControl w:val="0"/>
              <w:tabs>
                <w:tab w:val="left" w:pos="284"/>
              </w:tabs>
              <w:spacing w:after="0" w:line="20" w:lineRule="atLeast"/>
              <w:rPr>
                <w:rFonts w:ascii="Sylfaen" w:eastAsia="Sylfaen" w:hAnsi="Sylfaen" w:cs="Times New Roman"/>
                <w:sz w:val="32"/>
                <w:szCs w:val="32"/>
                <w:lang w:val="en-US"/>
              </w:rPr>
            </w:pPr>
          </w:p>
        </w:tc>
        <w:tc>
          <w:tcPr>
            <w:tcW w:w="4947" w:type="dxa"/>
            <w:tcBorders>
              <w:top w:val="single" w:sz="4" w:space="0" w:color="auto"/>
              <w:left w:val="single" w:sz="4" w:space="0" w:color="auto"/>
              <w:bottom w:val="single" w:sz="4" w:space="0" w:color="auto"/>
              <w:right w:val="single" w:sz="4" w:space="0" w:color="auto"/>
            </w:tcBorders>
          </w:tcPr>
          <w:p w:rsidR="005C7584" w:rsidRPr="00396078" w:rsidRDefault="005C7584" w:rsidP="007A0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Sylfaen" w:hAnsi="Sylfaen" w:cs="Times New Roman"/>
                <w:b/>
                <w:sz w:val="32"/>
                <w:szCs w:val="32"/>
                <w:lang w:val="en-US"/>
              </w:rPr>
            </w:pPr>
            <w:r w:rsidRPr="00396078">
              <w:rPr>
                <w:rFonts w:ascii="Sylfaen" w:eastAsia="Sylfaen" w:hAnsi="Sylfaen" w:cs="Times New Roman"/>
                <w:b/>
                <w:sz w:val="32"/>
                <w:szCs w:val="32"/>
                <w:lang w:val="en-US"/>
              </w:rPr>
              <w:t>განმავითარებელი</w:t>
            </w:r>
          </w:p>
        </w:tc>
        <w:tc>
          <w:tcPr>
            <w:tcW w:w="3969" w:type="dxa"/>
            <w:tcBorders>
              <w:top w:val="single" w:sz="4" w:space="0" w:color="auto"/>
              <w:left w:val="single" w:sz="4" w:space="0" w:color="auto"/>
              <w:bottom w:val="single" w:sz="4" w:space="0" w:color="auto"/>
              <w:right w:val="single" w:sz="4" w:space="0" w:color="auto"/>
            </w:tcBorders>
          </w:tcPr>
          <w:p w:rsidR="005C7584" w:rsidRPr="00396078" w:rsidRDefault="005C7584" w:rsidP="007A0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Sylfaen" w:hAnsi="Sylfaen" w:cs="Times New Roman"/>
                <w:b/>
                <w:sz w:val="32"/>
                <w:szCs w:val="32"/>
                <w:lang w:val="en-US"/>
              </w:rPr>
            </w:pPr>
            <w:r w:rsidRPr="00396078">
              <w:rPr>
                <w:rFonts w:ascii="Sylfaen" w:eastAsia="Sylfaen" w:hAnsi="Sylfaen" w:cs="Times New Roman"/>
                <w:b/>
                <w:sz w:val="32"/>
                <w:szCs w:val="32"/>
                <w:lang w:val="en-US"/>
              </w:rPr>
              <w:t>განმსაზღვრელი</w:t>
            </w:r>
          </w:p>
        </w:tc>
      </w:tr>
      <w:tr w:rsidR="005C7584" w:rsidRPr="00396078" w:rsidTr="007A0E8E">
        <w:tc>
          <w:tcPr>
            <w:tcW w:w="1857" w:type="dxa"/>
          </w:tcPr>
          <w:p w:rsidR="005C7584" w:rsidRPr="00C9443C" w:rsidRDefault="005C7584" w:rsidP="007A0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Sylfaen" w:hAnsi="Sylfaen" w:cs="Times New Roman"/>
                <w:b/>
                <w:sz w:val="24"/>
                <w:szCs w:val="32"/>
                <w:lang w:val="en-US"/>
              </w:rPr>
            </w:pPr>
            <w:r w:rsidRPr="00C9443C">
              <w:rPr>
                <w:rFonts w:ascii="Sylfaen" w:eastAsia="Sylfaen" w:hAnsi="Sylfaen" w:cs="Times New Roman"/>
                <w:b/>
                <w:sz w:val="24"/>
                <w:szCs w:val="32"/>
                <w:lang w:val="en-US"/>
              </w:rPr>
              <w:t>მიზანი</w:t>
            </w:r>
          </w:p>
        </w:tc>
        <w:tc>
          <w:tcPr>
            <w:tcW w:w="4947" w:type="dxa"/>
          </w:tcPr>
          <w:p w:rsidR="005C7584" w:rsidRPr="00C9443C" w:rsidRDefault="005C7584" w:rsidP="007A0E8E">
            <w:pPr>
              <w:tabs>
                <w:tab w:val="left" w:pos="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33"/>
              <w:contextualSpacing/>
              <w:rPr>
                <w:rFonts w:ascii="Sylfaen" w:eastAsia="Sylfaen" w:hAnsi="Sylfaen" w:cs="Times New Roman"/>
                <w:sz w:val="24"/>
                <w:szCs w:val="24"/>
              </w:rPr>
            </w:pPr>
            <w:r w:rsidRPr="00C9443C">
              <w:rPr>
                <w:rFonts w:ascii="Sylfaen" w:eastAsia="Sylfaen" w:hAnsi="Sylfaen" w:cs="Times New Roman"/>
                <w:sz w:val="24"/>
                <w:szCs w:val="24"/>
              </w:rPr>
              <w:t>სწავლის ხარისხის გაუმჯობესება;</w:t>
            </w:r>
          </w:p>
          <w:p w:rsidR="005C7584" w:rsidRPr="00C9443C" w:rsidRDefault="005C7584" w:rsidP="007A0E8E">
            <w:pPr>
              <w:tabs>
                <w:tab w:val="left" w:pos="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contextualSpacing/>
              <w:rPr>
                <w:rFonts w:ascii="Sylfaen" w:eastAsia="Sylfaen" w:hAnsi="Sylfaen" w:cs="Times New Roman"/>
                <w:sz w:val="24"/>
                <w:szCs w:val="24"/>
              </w:rPr>
            </w:pPr>
            <w:r w:rsidRPr="00C9443C">
              <w:rPr>
                <w:rFonts w:ascii="Sylfaen" w:eastAsia="Sylfaen" w:hAnsi="Sylfaen" w:cs="Times New Roman"/>
                <w:sz w:val="24"/>
                <w:szCs w:val="24"/>
              </w:rPr>
              <w:t xml:space="preserve">მოსწავლის </w:t>
            </w:r>
            <w:r w:rsidRPr="00C9443C">
              <w:rPr>
                <w:rFonts w:ascii="Sylfaen" w:eastAsia="Sylfaen" w:hAnsi="Sylfaen" w:cs="Times New Roman"/>
                <w:sz w:val="24"/>
                <w:szCs w:val="24"/>
                <w:lang w:val="ka-GE"/>
              </w:rPr>
              <w:t xml:space="preserve">წინსვლისა და </w:t>
            </w:r>
            <w:r w:rsidRPr="00C9443C">
              <w:rPr>
                <w:rFonts w:ascii="Sylfaen" w:eastAsia="Sylfaen" w:hAnsi="Sylfaen" w:cs="Times New Roman"/>
                <w:sz w:val="24"/>
                <w:szCs w:val="24"/>
              </w:rPr>
              <w:t xml:space="preserve">განვითარების </w:t>
            </w:r>
            <w:r w:rsidRPr="00C9443C">
              <w:rPr>
                <w:rFonts w:ascii="Sylfaen" w:eastAsia="Sylfaen" w:hAnsi="Sylfaen" w:cs="Times New Roman"/>
                <w:sz w:val="24"/>
                <w:szCs w:val="24"/>
                <w:lang w:val="ka-GE"/>
              </w:rPr>
              <w:t xml:space="preserve"> </w:t>
            </w:r>
            <w:r w:rsidRPr="00C9443C">
              <w:rPr>
                <w:rFonts w:ascii="Sylfaen" w:eastAsia="Sylfaen" w:hAnsi="Sylfaen" w:cs="Times New Roman"/>
                <w:sz w:val="24"/>
                <w:szCs w:val="24"/>
              </w:rPr>
              <w:t>ხელშეწყობა</w:t>
            </w:r>
          </w:p>
        </w:tc>
        <w:tc>
          <w:tcPr>
            <w:tcW w:w="3969" w:type="dxa"/>
          </w:tcPr>
          <w:p w:rsidR="005C7584" w:rsidRPr="00C9443C" w:rsidRDefault="005C7584" w:rsidP="007A0E8E">
            <w:pPr>
              <w:tabs>
                <w:tab w:val="left" w:pos="1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contextualSpacing/>
              <w:rPr>
                <w:rFonts w:ascii="Sylfaen" w:eastAsia="Sylfaen" w:hAnsi="Sylfaen" w:cs="Times New Roman"/>
                <w:sz w:val="24"/>
                <w:szCs w:val="24"/>
              </w:rPr>
            </w:pPr>
            <w:r w:rsidRPr="00C9443C">
              <w:rPr>
                <w:rFonts w:ascii="Sylfaen" w:eastAsia="Times New Roman" w:hAnsi="Sylfaen" w:cs="Sylfaen"/>
                <w:sz w:val="24"/>
                <w:szCs w:val="24"/>
                <w:lang w:val="ka-GE"/>
              </w:rPr>
              <w:t xml:space="preserve">  მოსწავლის</w:t>
            </w:r>
            <w:r w:rsidRPr="00C9443C">
              <w:rPr>
                <w:rFonts w:ascii="Sylfaen" w:eastAsia="Times New Roman" w:hAnsi="Sylfaen" w:cs="Times New Roman"/>
                <w:sz w:val="24"/>
                <w:szCs w:val="24"/>
                <w:lang w:val="ka-GE"/>
              </w:rPr>
              <w:t xml:space="preserve"> აკადემიური </w:t>
            </w:r>
            <w:r w:rsidRPr="00C9443C">
              <w:rPr>
                <w:rFonts w:ascii="Sylfaen" w:eastAsia="Times New Roman" w:hAnsi="Sylfaen" w:cs="Sylfaen"/>
                <w:sz w:val="24"/>
                <w:szCs w:val="24"/>
                <w:lang w:val="ka-GE"/>
              </w:rPr>
              <w:t>მიღწევის</w:t>
            </w:r>
            <w:r w:rsidRPr="00C9443C">
              <w:rPr>
                <w:rFonts w:ascii="Sylfaen" w:eastAsia="Times New Roman" w:hAnsi="Sylfaen" w:cs="Times New Roman"/>
                <w:sz w:val="24"/>
                <w:szCs w:val="24"/>
                <w:lang w:val="ka-GE"/>
              </w:rPr>
              <w:t xml:space="preserve"> </w:t>
            </w:r>
            <w:r w:rsidRPr="00C9443C">
              <w:rPr>
                <w:rFonts w:ascii="Sylfaen" w:eastAsia="Times New Roman" w:hAnsi="Sylfaen" w:cs="Sylfaen"/>
                <w:sz w:val="24"/>
                <w:szCs w:val="24"/>
                <w:lang w:val="ka-GE"/>
              </w:rPr>
              <w:t>დონის</w:t>
            </w:r>
            <w:r w:rsidRPr="00C9443C">
              <w:rPr>
                <w:rFonts w:ascii="Sylfaen" w:eastAsia="Times New Roman" w:hAnsi="Sylfaen" w:cs="Times New Roman"/>
                <w:sz w:val="24"/>
                <w:szCs w:val="24"/>
                <w:lang w:val="ka-GE"/>
              </w:rPr>
              <w:t xml:space="preserve"> </w:t>
            </w:r>
            <w:r w:rsidRPr="00C9443C">
              <w:rPr>
                <w:rFonts w:ascii="Sylfaen" w:eastAsia="Times New Roman" w:hAnsi="Sylfaen" w:cs="Sylfaen"/>
                <w:sz w:val="24"/>
                <w:szCs w:val="24"/>
                <w:lang w:val="ka-GE"/>
              </w:rPr>
              <w:t>დადგენა</w:t>
            </w:r>
            <w:r w:rsidRPr="00C9443C">
              <w:rPr>
                <w:rFonts w:ascii="Sylfaen" w:eastAsia="Times New Roman" w:hAnsi="Sylfaen" w:cs="Times New Roman"/>
                <w:sz w:val="24"/>
                <w:szCs w:val="24"/>
                <w:lang w:val="ka-GE"/>
              </w:rPr>
              <w:t xml:space="preserve"> </w:t>
            </w:r>
            <w:r w:rsidRPr="00C9443C">
              <w:rPr>
                <w:rFonts w:ascii="Sylfaen" w:eastAsia="Times New Roman" w:hAnsi="Sylfaen" w:cs="Sylfaen"/>
                <w:sz w:val="24"/>
                <w:szCs w:val="24"/>
                <w:lang w:val="ka-GE"/>
              </w:rPr>
              <w:t>საგნობრივი</w:t>
            </w:r>
            <w:r w:rsidRPr="00C9443C">
              <w:rPr>
                <w:rFonts w:ascii="Sylfaen" w:eastAsia="Times New Roman" w:hAnsi="Sylfaen" w:cs="Times New Roman"/>
                <w:sz w:val="24"/>
                <w:szCs w:val="24"/>
                <w:lang w:val="ka-GE"/>
              </w:rPr>
              <w:t xml:space="preserve"> </w:t>
            </w:r>
            <w:r w:rsidRPr="00C9443C">
              <w:rPr>
                <w:rFonts w:ascii="Sylfaen" w:eastAsia="Times New Roman" w:hAnsi="Sylfaen" w:cs="Sylfaen"/>
                <w:sz w:val="24"/>
                <w:szCs w:val="24"/>
                <w:lang w:val="ka-GE"/>
              </w:rPr>
              <w:t>სასწავლო</w:t>
            </w:r>
            <w:r w:rsidRPr="00C9443C">
              <w:rPr>
                <w:rFonts w:ascii="Sylfaen" w:eastAsia="Times New Roman" w:hAnsi="Sylfaen" w:cs="Times New Roman"/>
                <w:sz w:val="24"/>
                <w:szCs w:val="24"/>
                <w:lang w:val="ka-GE"/>
              </w:rPr>
              <w:t xml:space="preserve"> </w:t>
            </w:r>
            <w:r w:rsidRPr="00C9443C">
              <w:rPr>
                <w:rFonts w:ascii="Sylfaen" w:eastAsia="Times New Roman" w:hAnsi="Sylfaen" w:cs="Sylfaen"/>
                <w:sz w:val="24"/>
                <w:szCs w:val="24"/>
                <w:lang w:val="ka-GE"/>
              </w:rPr>
              <w:t>გეგმის შედეგებთან</w:t>
            </w:r>
            <w:r w:rsidRPr="00C9443C">
              <w:rPr>
                <w:rFonts w:ascii="Sylfaen" w:eastAsia="Times New Roman" w:hAnsi="Sylfaen" w:cs="Times New Roman"/>
                <w:sz w:val="24"/>
                <w:szCs w:val="24"/>
                <w:lang w:val="ka-GE"/>
              </w:rPr>
              <w:t xml:space="preserve"> </w:t>
            </w:r>
            <w:r w:rsidRPr="00C9443C">
              <w:rPr>
                <w:rFonts w:ascii="Sylfaen" w:eastAsia="Times New Roman" w:hAnsi="Sylfaen" w:cs="Sylfaen"/>
                <w:sz w:val="24"/>
                <w:szCs w:val="24"/>
                <w:lang w:val="ka-GE"/>
              </w:rPr>
              <w:t>მიმართებაში</w:t>
            </w:r>
            <w:r w:rsidRPr="00C9443C">
              <w:rPr>
                <w:rFonts w:ascii="Sylfaen" w:eastAsia="Times New Roman" w:hAnsi="Sylfaen" w:cs="Times New Roman"/>
                <w:sz w:val="24"/>
                <w:szCs w:val="24"/>
                <w:lang w:val="ka-GE"/>
              </w:rPr>
              <w:t>.</w:t>
            </w:r>
          </w:p>
        </w:tc>
      </w:tr>
      <w:tr w:rsidR="005C7584" w:rsidRPr="00396078" w:rsidTr="007A0E8E">
        <w:tc>
          <w:tcPr>
            <w:tcW w:w="1857" w:type="dxa"/>
          </w:tcPr>
          <w:p w:rsidR="005C7584" w:rsidRPr="00C9443C" w:rsidRDefault="005C7584" w:rsidP="007A0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Sylfaen" w:hAnsi="Sylfaen" w:cs="Times New Roman"/>
                <w:b/>
                <w:sz w:val="24"/>
                <w:szCs w:val="32"/>
                <w:lang w:val="en-US"/>
              </w:rPr>
            </w:pPr>
            <w:r w:rsidRPr="00C9443C">
              <w:rPr>
                <w:rFonts w:ascii="Sylfaen" w:eastAsia="Sylfaen" w:hAnsi="Sylfaen" w:cs="Times New Roman"/>
                <w:b/>
                <w:sz w:val="24"/>
                <w:szCs w:val="32"/>
                <w:lang w:val="en-US"/>
              </w:rPr>
              <w:t>შეფასების საგანი</w:t>
            </w:r>
          </w:p>
        </w:tc>
        <w:tc>
          <w:tcPr>
            <w:tcW w:w="4947" w:type="dxa"/>
          </w:tcPr>
          <w:p w:rsidR="005C7584" w:rsidRPr="00C9443C" w:rsidRDefault="005C7584" w:rsidP="007A0E8E">
            <w:pPr>
              <w:tabs>
                <w:tab w:val="left" w:pos="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33"/>
              <w:contextualSpacing/>
              <w:rPr>
                <w:rFonts w:ascii="Sylfaen" w:eastAsia="Sylfaen" w:hAnsi="Sylfaen" w:cs="Times New Roman"/>
                <w:sz w:val="24"/>
                <w:szCs w:val="24"/>
              </w:rPr>
            </w:pPr>
            <w:r w:rsidRPr="00C9443C">
              <w:rPr>
                <w:rFonts w:ascii="Sylfaen" w:eastAsia="Sylfaen" w:hAnsi="Sylfaen" w:cs="Times New Roman"/>
                <w:sz w:val="24"/>
                <w:szCs w:val="24"/>
              </w:rPr>
              <w:t>სწავლის პროცესი</w:t>
            </w:r>
          </w:p>
          <w:p w:rsidR="005C7584" w:rsidRPr="00C9443C" w:rsidRDefault="005C7584" w:rsidP="007A0E8E">
            <w:pPr>
              <w:tabs>
                <w:tab w:val="left" w:pos="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33"/>
              <w:contextualSpacing/>
              <w:rPr>
                <w:rFonts w:ascii="Sylfaen" w:eastAsia="Sylfaen" w:hAnsi="Sylfaen" w:cs="Times New Roman"/>
                <w:sz w:val="24"/>
                <w:szCs w:val="24"/>
              </w:rPr>
            </w:pPr>
          </w:p>
        </w:tc>
        <w:tc>
          <w:tcPr>
            <w:tcW w:w="3969" w:type="dxa"/>
          </w:tcPr>
          <w:p w:rsidR="005C7584" w:rsidRPr="00C9443C" w:rsidRDefault="005C7584" w:rsidP="007A0E8E">
            <w:pPr>
              <w:tabs>
                <w:tab w:val="left" w:pos="4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contextualSpacing/>
              <w:rPr>
                <w:rFonts w:ascii="Sylfaen" w:eastAsia="Sylfaen" w:hAnsi="Sylfaen" w:cs="Times New Roman"/>
                <w:sz w:val="24"/>
                <w:szCs w:val="24"/>
              </w:rPr>
            </w:pPr>
            <w:r w:rsidRPr="00C9443C">
              <w:rPr>
                <w:rFonts w:ascii="Sylfaen" w:eastAsia="Sylfaen" w:hAnsi="Sylfaen" w:cs="Times New Roman"/>
                <w:sz w:val="24"/>
                <w:szCs w:val="24"/>
              </w:rPr>
              <w:t>სწავლის შედეგი</w:t>
            </w:r>
          </w:p>
        </w:tc>
      </w:tr>
      <w:tr w:rsidR="005C7584" w:rsidRPr="00396078" w:rsidTr="007A0E8E">
        <w:tc>
          <w:tcPr>
            <w:tcW w:w="1857" w:type="dxa"/>
          </w:tcPr>
          <w:p w:rsidR="005C7584" w:rsidRPr="00C9443C" w:rsidRDefault="005C7584" w:rsidP="007A0E8E">
            <w:pPr>
              <w:spacing w:after="0" w:line="240" w:lineRule="auto"/>
              <w:rPr>
                <w:rFonts w:ascii="Sylfaen" w:hAnsi="Sylfaen" w:cs="Sylfaen"/>
                <w:b/>
                <w:sz w:val="24"/>
                <w:lang w:val="ka-GE"/>
              </w:rPr>
            </w:pPr>
          </w:p>
          <w:p w:rsidR="005C7584" w:rsidRPr="00C9443C" w:rsidRDefault="005C7584" w:rsidP="007A0E8E">
            <w:pPr>
              <w:spacing w:after="0" w:line="240" w:lineRule="auto"/>
              <w:rPr>
                <w:rFonts w:ascii="Sylfaen" w:hAnsi="Sylfaen" w:cs="Sylfaen"/>
                <w:b/>
                <w:sz w:val="24"/>
                <w:lang w:val="ka-GE"/>
              </w:rPr>
            </w:pPr>
          </w:p>
          <w:p w:rsidR="005C7584" w:rsidRPr="00C9443C" w:rsidRDefault="005C7584" w:rsidP="007A0E8E">
            <w:pPr>
              <w:spacing w:after="0" w:line="240" w:lineRule="auto"/>
              <w:rPr>
                <w:rFonts w:ascii="Sylfaen" w:hAnsi="Sylfaen" w:cs="Sylfaen"/>
                <w:b/>
                <w:sz w:val="24"/>
                <w:lang w:val="ka-GE"/>
              </w:rPr>
            </w:pPr>
          </w:p>
          <w:p w:rsidR="005C7584" w:rsidRPr="00C9443C" w:rsidRDefault="005C7584" w:rsidP="007A0E8E">
            <w:pPr>
              <w:spacing w:after="0" w:line="240" w:lineRule="auto"/>
              <w:rPr>
                <w:rFonts w:ascii="Sylfaen" w:hAnsi="Sylfaen" w:cs="Sylfaen"/>
                <w:b/>
                <w:sz w:val="24"/>
                <w:lang w:val="ka-GE"/>
              </w:rPr>
            </w:pPr>
            <w:r w:rsidRPr="00C9443C">
              <w:rPr>
                <w:rFonts w:ascii="Sylfaen" w:hAnsi="Sylfaen" w:cs="Sylfaen"/>
                <w:b/>
                <w:sz w:val="24"/>
                <w:lang w:val="ka-GE"/>
              </w:rPr>
              <w:t>ამოცანები</w:t>
            </w:r>
          </w:p>
        </w:tc>
        <w:tc>
          <w:tcPr>
            <w:tcW w:w="4947" w:type="dxa"/>
          </w:tcPr>
          <w:p w:rsidR="005C7584" w:rsidRPr="00C9443C" w:rsidRDefault="005C7584" w:rsidP="007A0E8E">
            <w:pPr>
              <w:spacing w:after="0" w:line="240" w:lineRule="auto"/>
              <w:jc w:val="both"/>
              <w:rPr>
                <w:rFonts w:ascii="Sylfaen" w:hAnsi="Sylfaen" w:cs="Sylfaen"/>
                <w:sz w:val="24"/>
                <w:szCs w:val="24"/>
                <w:lang w:val="ka-GE"/>
              </w:rPr>
            </w:pPr>
            <w:r w:rsidRPr="00C9443C">
              <w:rPr>
                <w:rFonts w:ascii="Sylfaen" w:hAnsi="Sylfaen" w:cs="Sylfaen"/>
                <w:sz w:val="24"/>
                <w:szCs w:val="24"/>
                <w:lang w:val="ka-GE"/>
              </w:rPr>
              <w:t xml:space="preserve">ცოდნის კონსტრუირებისა და ცოდნათა ურთიერთდაკავშირების პროცესის შეფასება; </w:t>
            </w:r>
          </w:p>
          <w:p w:rsidR="005C7584" w:rsidRPr="00C9443C" w:rsidRDefault="005C7584" w:rsidP="007A0E8E">
            <w:pPr>
              <w:spacing w:after="0" w:line="240" w:lineRule="auto"/>
              <w:jc w:val="both"/>
              <w:rPr>
                <w:rFonts w:ascii="Sylfaen" w:hAnsi="Sylfaen" w:cs="Sylfaen"/>
                <w:sz w:val="24"/>
                <w:szCs w:val="24"/>
                <w:lang w:val="ka-GE"/>
              </w:rPr>
            </w:pPr>
            <w:r w:rsidRPr="00C9443C">
              <w:rPr>
                <w:rFonts w:ascii="Sylfaen" w:hAnsi="Sylfaen" w:cs="Sylfaen"/>
                <w:sz w:val="24"/>
                <w:szCs w:val="24"/>
                <w:lang w:val="ka-GE"/>
              </w:rPr>
              <w:t>წინარე ცოდნის/წარმოდგენების დადგენა;</w:t>
            </w:r>
          </w:p>
          <w:p w:rsidR="005C7584" w:rsidRPr="00C9443C" w:rsidRDefault="005C7584" w:rsidP="007A0E8E">
            <w:pPr>
              <w:spacing w:after="0" w:line="240" w:lineRule="auto"/>
              <w:jc w:val="both"/>
              <w:rPr>
                <w:rFonts w:ascii="Sylfaen" w:hAnsi="Sylfaen" w:cs="Sylfaen"/>
                <w:sz w:val="24"/>
                <w:szCs w:val="24"/>
                <w:lang w:val="ka-GE"/>
              </w:rPr>
            </w:pPr>
            <w:r w:rsidRPr="00C9443C">
              <w:rPr>
                <w:rFonts w:ascii="Sylfaen" w:hAnsi="Sylfaen" w:cs="Sylfaen"/>
                <w:sz w:val="24"/>
                <w:szCs w:val="24"/>
                <w:lang w:val="ka-GE"/>
              </w:rPr>
              <w:t xml:space="preserve">მოსწავლის მიერ თავისივე ძლიერი და სუსტი მხარეების დადგენის უნარის შეფასება; </w:t>
            </w:r>
          </w:p>
          <w:p w:rsidR="005C7584" w:rsidRPr="00C9443C" w:rsidRDefault="005C7584" w:rsidP="007A0E8E">
            <w:pPr>
              <w:spacing w:after="0" w:line="240" w:lineRule="auto"/>
              <w:jc w:val="both"/>
              <w:rPr>
                <w:rFonts w:ascii="Sylfaen" w:hAnsi="Sylfaen" w:cs="Sylfaen"/>
                <w:sz w:val="24"/>
                <w:szCs w:val="24"/>
                <w:lang w:val="ka-GE"/>
              </w:rPr>
            </w:pPr>
            <w:r w:rsidRPr="00C9443C">
              <w:rPr>
                <w:rFonts w:ascii="Sylfaen" w:hAnsi="Sylfaen" w:cs="Sylfaen"/>
                <w:sz w:val="24"/>
                <w:szCs w:val="24"/>
                <w:lang w:val="ka-GE"/>
              </w:rPr>
              <w:t>მოსწავლის მიერ საკუთარი წინსვლის ხელშესაწყობად გააზრებული ნაბიჯების გადადგმის უნარის შეფასება;</w:t>
            </w:r>
          </w:p>
          <w:p w:rsidR="005C7584" w:rsidRPr="00C9443C" w:rsidRDefault="005C7584" w:rsidP="007A0E8E">
            <w:pPr>
              <w:spacing w:after="0" w:line="240" w:lineRule="auto"/>
              <w:jc w:val="both"/>
              <w:rPr>
                <w:rFonts w:ascii="Sylfaen" w:hAnsi="Sylfaen" w:cs="Sylfaen"/>
                <w:sz w:val="24"/>
                <w:szCs w:val="24"/>
                <w:lang w:val="ka-GE"/>
              </w:rPr>
            </w:pPr>
            <w:r w:rsidRPr="00C9443C">
              <w:rPr>
                <w:rFonts w:ascii="Sylfaen" w:hAnsi="Sylfaen" w:cs="Sylfaen"/>
                <w:sz w:val="24"/>
                <w:szCs w:val="24"/>
                <w:lang w:val="ka-GE"/>
              </w:rPr>
              <w:t>ცოდნის სამივე კატეგორიის ათვისების პროცესის შეფასება;</w:t>
            </w:r>
          </w:p>
          <w:p w:rsidR="005C7584" w:rsidRPr="00C9443C" w:rsidRDefault="005C7584" w:rsidP="007A0E8E">
            <w:pPr>
              <w:spacing w:after="0" w:line="240" w:lineRule="auto"/>
              <w:jc w:val="both"/>
              <w:rPr>
                <w:rFonts w:ascii="Sylfaen" w:hAnsi="Sylfaen" w:cs="Sylfaen"/>
                <w:sz w:val="24"/>
                <w:szCs w:val="24"/>
                <w:lang w:val="ka-GE"/>
              </w:rPr>
            </w:pPr>
            <w:r w:rsidRPr="00C9443C">
              <w:rPr>
                <w:rFonts w:ascii="Sylfaen" w:hAnsi="Sylfaen" w:cs="Sylfaen"/>
                <w:sz w:val="24"/>
                <w:szCs w:val="24"/>
                <w:lang w:val="ka-GE"/>
              </w:rPr>
              <w:t>ცოდნის ერთობლიობათა ფუნქციურად გამოყენების უნარის შეფასება.</w:t>
            </w:r>
          </w:p>
        </w:tc>
        <w:tc>
          <w:tcPr>
            <w:tcW w:w="3969" w:type="dxa"/>
          </w:tcPr>
          <w:p w:rsidR="005C7584" w:rsidRPr="00C9443C" w:rsidRDefault="005C7584" w:rsidP="007A0E8E">
            <w:pPr>
              <w:spacing w:after="0" w:line="240" w:lineRule="auto"/>
              <w:rPr>
                <w:rFonts w:ascii="Sylfaen" w:hAnsi="Sylfaen" w:cs="Sylfaen"/>
                <w:sz w:val="24"/>
                <w:szCs w:val="24"/>
                <w:lang w:val="ka-GE"/>
              </w:rPr>
            </w:pPr>
            <w:r w:rsidRPr="00C9443C">
              <w:rPr>
                <w:rFonts w:ascii="Sylfaen" w:hAnsi="Sylfaen" w:cs="Sylfaen"/>
                <w:sz w:val="24"/>
                <w:szCs w:val="24"/>
                <w:lang w:val="ka-GE"/>
              </w:rPr>
              <w:t xml:space="preserve">ცოდნათა ურთიერთდაკავშირების უნარის შეფასება; </w:t>
            </w:r>
          </w:p>
          <w:p w:rsidR="005C7584" w:rsidRPr="00C9443C" w:rsidRDefault="005C7584" w:rsidP="007A0E8E">
            <w:pPr>
              <w:spacing w:after="0" w:line="240" w:lineRule="auto"/>
              <w:rPr>
                <w:rFonts w:ascii="Sylfaen" w:hAnsi="Sylfaen" w:cs="Sylfaen"/>
                <w:sz w:val="24"/>
                <w:szCs w:val="24"/>
                <w:lang w:val="ka-GE"/>
              </w:rPr>
            </w:pPr>
            <w:r w:rsidRPr="00C9443C">
              <w:rPr>
                <w:rFonts w:ascii="Sylfaen" w:hAnsi="Sylfaen" w:cs="Sylfaen"/>
                <w:sz w:val="24"/>
                <w:szCs w:val="24"/>
                <w:lang w:val="ka-GE"/>
              </w:rPr>
              <w:t>ცოდნის სამივე კატეგორიის გამოყენების უნარის შეფასება;</w:t>
            </w:r>
          </w:p>
          <w:p w:rsidR="005C7584" w:rsidRPr="00C9443C" w:rsidRDefault="005C7584" w:rsidP="007A0E8E">
            <w:pPr>
              <w:spacing w:after="0" w:line="240" w:lineRule="auto"/>
              <w:rPr>
                <w:rFonts w:ascii="Sylfaen" w:hAnsi="Sylfaen" w:cs="Sylfaen"/>
                <w:sz w:val="24"/>
                <w:szCs w:val="24"/>
                <w:lang w:val="ka-GE"/>
              </w:rPr>
            </w:pPr>
          </w:p>
          <w:p w:rsidR="005C7584" w:rsidRPr="00C9443C" w:rsidRDefault="005C7584" w:rsidP="007A0E8E">
            <w:pPr>
              <w:spacing w:after="0" w:line="240" w:lineRule="auto"/>
              <w:rPr>
                <w:rFonts w:ascii="Sylfaen" w:hAnsi="Sylfaen" w:cs="Sylfaen"/>
                <w:sz w:val="24"/>
                <w:szCs w:val="24"/>
                <w:lang w:val="ka-GE"/>
              </w:rPr>
            </w:pPr>
            <w:r w:rsidRPr="00C9443C">
              <w:rPr>
                <w:rFonts w:ascii="Sylfaen" w:hAnsi="Sylfaen" w:cs="Sylfaen"/>
                <w:sz w:val="24"/>
                <w:szCs w:val="24"/>
                <w:lang w:val="ka-GE"/>
              </w:rPr>
              <w:t>ცოდნის ერთობლიობათა ფუნქციურად გამოყენების უნარის შეფასება.</w:t>
            </w:r>
          </w:p>
        </w:tc>
      </w:tr>
      <w:tr w:rsidR="005C7584" w:rsidRPr="00396078" w:rsidTr="007A0E8E">
        <w:tc>
          <w:tcPr>
            <w:tcW w:w="1857" w:type="dxa"/>
          </w:tcPr>
          <w:p w:rsidR="005C7584" w:rsidRPr="00C9443C" w:rsidRDefault="005C7584" w:rsidP="007A0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Sylfaen" w:hAnsi="Sylfaen" w:cs="Times New Roman"/>
                <w:b/>
                <w:sz w:val="24"/>
                <w:szCs w:val="32"/>
                <w:lang w:val="ka-GE"/>
              </w:rPr>
            </w:pPr>
            <w:r w:rsidRPr="00C9443C">
              <w:rPr>
                <w:rFonts w:ascii="Sylfaen" w:eastAsia="Sylfaen" w:hAnsi="Sylfaen" w:cs="Times New Roman"/>
                <w:b/>
                <w:sz w:val="24"/>
                <w:szCs w:val="32"/>
                <w:lang w:val="en-US"/>
              </w:rPr>
              <w:t>წარმარტების კრიტერიუმ</w:t>
            </w:r>
            <w:r w:rsidRPr="00C9443C">
              <w:rPr>
                <w:rFonts w:ascii="Sylfaen" w:eastAsia="Sylfaen" w:hAnsi="Sylfaen" w:cs="Times New Roman"/>
                <w:b/>
                <w:sz w:val="24"/>
                <w:szCs w:val="32"/>
                <w:lang w:val="ka-GE"/>
              </w:rPr>
              <w:t>ი</w:t>
            </w:r>
          </w:p>
        </w:tc>
        <w:tc>
          <w:tcPr>
            <w:tcW w:w="4947" w:type="dxa"/>
          </w:tcPr>
          <w:p w:rsidR="005C7584" w:rsidRPr="00C9443C" w:rsidRDefault="005C7584" w:rsidP="007A0E8E">
            <w:pPr>
              <w:tabs>
                <w:tab w:val="left" w:pos="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33"/>
              <w:contextualSpacing/>
              <w:rPr>
                <w:rFonts w:ascii="Sylfaen" w:eastAsia="Sylfaen" w:hAnsi="Sylfaen" w:cs="Times New Roman"/>
                <w:sz w:val="24"/>
                <w:szCs w:val="32"/>
              </w:rPr>
            </w:pPr>
            <w:r w:rsidRPr="00C9443C">
              <w:rPr>
                <w:rFonts w:ascii="Sylfaen" w:eastAsia="Times New Roman" w:hAnsi="Sylfaen" w:cs="Sylfaen"/>
                <w:sz w:val="24"/>
                <w:lang w:val="ka-GE"/>
              </w:rPr>
              <w:t>განხორციელებული წინსვლა წინარე შედეგებთან/ წინარე დონესთან შედარებით.</w:t>
            </w:r>
          </w:p>
        </w:tc>
        <w:tc>
          <w:tcPr>
            <w:tcW w:w="3969" w:type="dxa"/>
          </w:tcPr>
          <w:p w:rsidR="005C7584" w:rsidRPr="00C9443C" w:rsidRDefault="005C7584" w:rsidP="007A0E8E">
            <w:pPr>
              <w:tabs>
                <w:tab w:val="left" w:pos="46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contextualSpacing/>
              <w:rPr>
                <w:rFonts w:ascii="Sylfaen" w:eastAsia="Sylfaen" w:hAnsi="Sylfaen" w:cs="Times New Roman"/>
                <w:sz w:val="24"/>
                <w:szCs w:val="32"/>
              </w:rPr>
            </w:pPr>
            <w:r w:rsidRPr="00C9443C">
              <w:rPr>
                <w:rFonts w:ascii="Sylfaen" w:eastAsia="Times New Roman" w:hAnsi="Sylfaen" w:cs="Sylfaen"/>
                <w:sz w:val="24"/>
                <w:lang w:val="ka-GE"/>
              </w:rPr>
              <w:t>მიღწევის დონე საგნობრივი სასწავლო გეგმის მოთხოვნებთან შედარებით</w:t>
            </w:r>
          </w:p>
        </w:tc>
      </w:tr>
      <w:tr w:rsidR="005C7584" w:rsidRPr="00396078" w:rsidTr="007A0E8E">
        <w:tc>
          <w:tcPr>
            <w:tcW w:w="1857" w:type="dxa"/>
            <w:tcBorders>
              <w:top w:val="single" w:sz="4" w:space="0" w:color="auto"/>
              <w:left w:val="single" w:sz="4" w:space="0" w:color="auto"/>
              <w:bottom w:val="single" w:sz="4" w:space="0" w:color="auto"/>
              <w:right w:val="single" w:sz="4" w:space="0" w:color="auto"/>
            </w:tcBorders>
          </w:tcPr>
          <w:p w:rsidR="005C7584" w:rsidRPr="00C9443C" w:rsidRDefault="005C7584" w:rsidP="007A0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Sylfaen" w:hAnsi="Sylfaen" w:cs="Times New Roman"/>
                <w:b/>
                <w:sz w:val="24"/>
                <w:szCs w:val="32"/>
                <w:lang w:val="en-US"/>
              </w:rPr>
            </w:pPr>
            <w:r w:rsidRPr="00C9443C">
              <w:rPr>
                <w:rFonts w:ascii="Sylfaen" w:eastAsia="Sylfaen" w:hAnsi="Sylfaen" w:cs="Times New Roman"/>
                <w:b/>
                <w:sz w:val="24"/>
                <w:szCs w:val="32"/>
                <w:lang w:val="en-US"/>
              </w:rPr>
              <w:t xml:space="preserve">შეფასების საშუალებები </w:t>
            </w:r>
          </w:p>
        </w:tc>
        <w:tc>
          <w:tcPr>
            <w:tcW w:w="4947" w:type="dxa"/>
            <w:tcBorders>
              <w:top w:val="single" w:sz="4" w:space="0" w:color="auto"/>
              <w:left w:val="single" w:sz="4" w:space="0" w:color="auto"/>
              <w:bottom w:val="single" w:sz="4" w:space="0" w:color="auto"/>
              <w:right w:val="single" w:sz="4" w:space="0" w:color="auto"/>
            </w:tcBorders>
          </w:tcPr>
          <w:p w:rsidR="005C7584" w:rsidRPr="00CD1FC9" w:rsidRDefault="005C7584" w:rsidP="007A0E8E">
            <w:pPr>
              <w:tabs>
                <w:tab w:val="left" w:pos="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33"/>
              <w:contextualSpacing/>
              <w:rPr>
                <w:rFonts w:ascii="Sylfaen" w:eastAsia="Sylfaen" w:hAnsi="Sylfaen" w:cs="Times New Roman"/>
                <w:sz w:val="24"/>
                <w:szCs w:val="32"/>
              </w:rPr>
            </w:pPr>
            <w:r w:rsidRPr="00CD1FC9">
              <w:rPr>
                <w:rFonts w:ascii="Sylfaen" w:eastAsia="Sylfaen" w:hAnsi="Sylfaen" w:cs="Times New Roman"/>
                <w:sz w:val="24"/>
                <w:szCs w:val="32"/>
              </w:rPr>
              <w:t>თვით/ურთიერთშეფასების რუბრიკა;</w:t>
            </w:r>
          </w:p>
          <w:p w:rsidR="005C7584" w:rsidRPr="00CD1FC9" w:rsidRDefault="005C7584" w:rsidP="007A0E8E">
            <w:pPr>
              <w:tabs>
                <w:tab w:val="left" w:pos="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33"/>
              <w:contextualSpacing/>
              <w:rPr>
                <w:rFonts w:ascii="Sylfaen" w:eastAsia="Sylfaen" w:hAnsi="Sylfaen" w:cs="Times New Roman"/>
                <w:sz w:val="24"/>
                <w:szCs w:val="32"/>
              </w:rPr>
            </w:pPr>
            <w:r w:rsidRPr="00CD1FC9">
              <w:rPr>
                <w:rFonts w:ascii="Sylfaen" w:eastAsia="Sylfaen" w:hAnsi="Sylfaen" w:cs="Times New Roman"/>
                <w:sz w:val="24"/>
                <w:szCs w:val="32"/>
              </w:rPr>
              <w:t>კითხვარი;</w:t>
            </w:r>
          </w:p>
          <w:p w:rsidR="005C7584" w:rsidRPr="00CD1FC9" w:rsidRDefault="005C7584" w:rsidP="007A0E8E">
            <w:pPr>
              <w:tabs>
                <w:tab w:val="left" w:pos="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33"/>
              <w:contextualSpacing/>
              <w:rPr>
                <w:rFonts w:ascii="Sylfaen" w:eastAsia="Sylfaen" w:hAnsi="Sylfaen" w:cs="Times New Roman"/>
                <w:sz w:val="24"/>
                <w:szCs w:val="32"/>
              </w:rPr>
            </w:pPr>
            <w:r w:rsidRPr="00CD1FC9">
              <w:rPr>
                <w:rFonts w:ascii="Sylfaen" w:eastAsia="Sylfaen" w:hAnsi="Sylfaen" w:cs="Times New Roman"/>
                <w:sz w:val="24"/>
                <w:szCs w:val="32"/>
              </w:rPr>
              <w:t>სიტყვიერი (ზეპირი/წერილობითი) კომენტარი;</w:t>
            </w:r>
          </w:p>
          <w:p w:rsidR="005C7584" w:rsidRPr="00CD1FC9" w:rsidRDefault="005C7584" w:rsidP="007A0E8E">
            <w:pPr>
              <w:tabs>
                <w:tab w:val="left" w:pos="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33"/>
              <w:contextualSpacing/>
              <w:rPr>
                <w:rFonts w:ascii="Sylfaen" w:eastAsia="Sylfaen" w:hAnsi="Sylfaen" w:cs="Times New Roman"/>
                <w:sz w:val="24"/>
                <w:szCs w:val="32"/>
              </w:rPr>
            </w:pPr>
            <w:r w:rsidRPr="00CD1FC9">
              <w:rPr>
                <w:rFonts w:ascii="Sylfaen" w:eastAsia="Sylfaen" w:hAnsi="Sylfaen" w:cs="Times New Roman"/>
                <w:sz w:val="24"/>
                <w:szCs w:val="32"/>
              </w:rPr>
              <w:t>უნარის განვითარების დონის აღწერა.</w:t>
            </w:r>
          </w:p>
        </w:tc>
        <w:tc>
          <w:tcPr>
            <w:tcW w:w="3969" w:type="dxa"/>
            <w:tcBorders>
              <w:top w:val="single" w:sz="4" w:space="0" w:color="auto"/>
              <w:left w:val="single" w:sz="4" w:space="0" w:color="auto"/>
              <w:bottom w:val="single" w:sz="4" w:space="0" w:color="auto"/>
              <w:right w:val="single" w:sz="4" w:space="0" w:color="auto"/>
            </w:tcBorders>
          </w:tcPr>
          <w:p w:rsidR="005C7584" w:rsidRPr="00CD1FC9" w:rsidRDefault="005C7584" w:rsidP="007A0E8E">
            <w:pPr>
              <w:tabs>
                <w:tab w:val="left" w:pos="46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contextualSpacing/>
              <w:rPr>
                <w:rFonts w:ascii="Sylfaen" w:eastAsia="Sylfaen" w:hAnsi="Sylfaen" w:cs="Times New Roman"/>
                <w:sz w:val="24"/>
                <w:szCs w:val="32"/>
              </w:rPr>
            </w:pPr>
            <w:r w:rsidRPr="00CD1FC9">
              <w:rPr>
                <w:rFonts w:ascii="Sylfaen" w:eastAsia="Sylfaen" w:hAnsi="Sylfaen" w:cs="Times New Roman"/>
                <w:sz w:val="24"/>
                <w:szCs w:val="32"/>
              </w:rPr>
              <w:t>ქულა</w:t>
            </w:r>
          </w:p>
          <w:p w:rsidR="005C7584" w:rsidRPr="00CD1FC9" w:rsidRDefault="005C7584" w:rsidP="007A0E8E">
            <w:pPr>
              <w:tabs>
                <w:tab w:val="left" w:pos="46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contextualSpacing/>
              <w:rPr>
                <w:rFonts w:ascii="Sylfaen" w:eastAsia="Sylfaen" w:hAnsi="Sylfaen" w:cs="Times New Roman"/>
                <w:sz w:val="24"/>
                <w:szCs w:val="32"/>
              </w:rPr>
            </w:pPr>
          </w:p>
        </w:tc>
      </w:tr>
    </w:tbl>
    <w:p w:rsidR="005C7584" w:rsidRDefault="005C7584" w:rsidP="005C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Sylfaen" w:hAnsi="Sylfaen" w:cs="Times New Roman"/>
          <w:b/>
          <w:sz w:val="32"/>
          <w:szCs w:val="32"/>
          <w:lang w:val="ka-GE"/>
        </w:rPr>
      </w:pPr>
    </w:p>
    <w:p w:rsidR="005C7584" w:rsidRDefault="005C7584" w:rsidP="005C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Sylfaen" w:hAnsi="Sylfaen" w:cs="Times New Roman"/>
          <w:b/>
          <w:sz w:val="32"/>
          <w:szCs w:val="32"/>
          <w:lang w:val="ka-GE"/>
        </w:rPr>
      </w:pPr>
    </w:p>
    <w:p w:rsidR="005C7584" w:rsidRDefault="005C7584" w:rsidP="005C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Sylfaen" w:hAnsi="Sylfaen" w:cs="Times New Roman"/>
          <w:b/>
          <w:sz w:val="32"/>
          <w:szCs w:val="32"/>
          <w:lang w:val="ka-GE"/>
        </w:rPr>
      </w:pPr>
    </w:p>
    <w:p w:rsidR="005C7584" w:rsidRDefault="005C7584" w:rsidP="005C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Sylfaen" w:hAnsi="Sylfaen" w:cs="Times New Roman"/>
          <w:b/>
          <w:sz w:val="32"/>
          <w:szCs w:val="32"/>
          <w:lang w:val="ka-GE"/>
        </w:rPr>
      </w:pPr>
    </w:p>
    <w:p w:rsidR="005C7584" w:rsidRDefault="005C7584" w:rsidP="005C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Sylfaen" w:hAnsi="Sylfaen" w:cs="Times New Roman"/>
          <w:b/>
          <w:sz w:val="32"/>
          <w:szCs w:val="32"/>
          <w:lang w:val="ka-GE"/>
        </w:rPr>
      </w:pPr>
    </w:p>
    <w:p w:rsidR="005C7584" w:rsidRDefault="005C7584" w:rsidP="005C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Sylfaen" w:hAnsi="Sylfaen" w:cs="Times New Roman"/>
          <w:b/>
          <w:sz w:val="32"/>
          <w:szCs w:val="32"/>
          <w:lang w:val="ka-GE"/>
        </w:rPr>
      </w:pPr>
    </w:p>
    <w:p w:rsidR="005C7584" w:rsidRDefault="005C7584" w:rsidP="005C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Sylfaen" w:hAnsi="Sylfaen" w:cs="Times New Roman"/>
          <w:b/>
          <w:sz w:val="32"/>
          <w:szCs w:val="32"/>
          <w:lang w:val="ka-GE"/>
        </w:rPr>
      </w:pPr>
    </w:p>
    <w:p w:rsidR="005C7584" w:rsidRDefault="005C7584" w:rsidP="005C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Sylfaen" w:hAnsi="Sylfaen" w:cs="Times New Roman"/>
          <w:b/>
          <w:sz w:val="32"/>
          <w:szCs w:val="32"/>
          <w:lang w:val="ka-GE"/>
        </w:rPr>
      </w:pPr>
    </w:p>
    <w:p w:rsidR="005C7584" w:rsidRDefault="005C7584" w:rsidP="005C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Sylfaen" w:hAnsi="Sylfaen" w:cs="Times New Roman"/>
          <w:b/>
          <w:sz w:val="32"/>
          <w:szCs w:val="32"/>
          <w:lang w:val="ka-GE"/>
        </w:rPr>
      </w:pPr>
    </w:p>
    <w:p w:rsidR="005C7584" w:rsidRDefault="005C7584" w:rsidP="005C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Sylfaen" w:hAnsi="Sylfaen" w:cs="Times New Roman"/>
          <w:b/>
          <w:sz w:val="32"/>
          <w:szCs w:val="32"/>
          <w:lang w:val="ka-GE"/>
        </w:rPr>
      </w:pPr>
    </w:p>
    <w:p w:rsidR="005C7584" w:rsidRDefault="005C7584" w:rsidP="005C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Sylfaen" w:hAnsi="Sylfaen" w:cs="Times New Roman"/>
          <w:b/>
          <w:sz w:val="32"/>
          <w:szCs w:val="32"/>
          <w:lang w:val="ka-GE"/>
        </w:rPr>
      </w:pPr>
    </w:p>
    <w:p w:rsidR="005C7584" w:rsidRPr="00C9443C" w:rsidRDefault="005C7584" w:rsidP="005C7584">
      <w:pPr>
        <w:keepNext/>
        <w:keepLines/>
        <w:spacing w:before="40" w:after="0"/>
        <w:jc w:val="center"/>
        <w:outlineLvl w:val="2"/>
        <w:rPr>
          <w:rFonts w:ascii="Sylfaen" w:eastAsia="Times New Roman" w:hAnsi="Sylfaen" w:cs="Times New Roman"/>
          <w:b/>
          <w:sz w:val="32"/>
          <w:lang w:val="ka-GE"/>
        </w:rPr>
      </w:pPr>
      <w:r w:rsidRPr="00C9443C">
        <w:rPr>
          <w:rFonts w:ascii="Sylfaen" w:eastAsia="Times New Roman" w:hAnsi="Sylfaen" w:cs="Sylfaen"/>
          <w:b/>
          <w:sz w:val="32"/>
          <w:lang w:val="ka-GE"/>
        </w:rPr>
        <w:lastRenderedPageBreak/>
        <w:t>აკადემიური</w:t>
      </w:r>
      <w:r w:rsidRPr="00C9443C">
        <w:rPr>
          <w:rFonts w:ascii="Sylfaen" w:eastAsia="Times New Roman" w:hAnsi="Sylfaen" w:cs="Times New Roman"/>
          <w:b/>
          <w:sz w:val="32"/>
          <w:lang w:val="ka-GE"/>
        </w:rPr>
        <w:t xml:space="preserve"> </w:t>
      </w:r>
      <w:r w:rsidRPr="00C9443C">
        <w:rPr>
          <w:rFonts w:ascii="Sylfaen" w:eastAsia="Times New Roman" w:hAnsi="Sylfaen" w:cs="Sylfaen"/>
          <w:b/>
          <w:sz w:val="32"/>
          <w:lang w:val="ka-GE"/>
        </w:rPr>
        <w:t>მიღწევის</w:t>
      </w:r>
      <w:r w:rsidRPr="00C9443C">
        <w:rPr>
          <w:rFonts w:ascii="Sylfaen" w:eastAsia="Times New Roman" w:hAnsi="Sylfaen" w:cs="Times New Roman"/>
          <w:b/>
          <w:sz w:val="32"/>
          <w:lang w:val="ka-GE"/>
        </w:rPr>
        <w:t xml:space="preserve"> </w:t>
      </w:r>
      <w:r w:rsidRPr="00C9443C">
        <w:rPr>
          <w:rFonts w:ascii="Sylfaen" w:eastAsia="Times New Roman" w:hAnsi="Sylfaen" w:cs="Sylfaen"/>
          <w:b/>
          <w:sz w:val="32"/>
          <w:lang w:val="ka-GE"/>
        </w:rPr>
        <w:t>დონეები</w:t>
      </w:r>
      <w:r w:rsidRPr="00C9443C">
        <w:rPr>
          <w:rFonts w:ascii="Sylfaen" w:eastAsia="Times New Roman" w:hAnsi="Sylfaen" w:cs="Times New Roman"/>
          <w:b/>
          <w:sz w:val="32"/>
          <w:lang w:val="ka-GE"/>
        </w:rPr>
        <w:t xml:space="preserve"> </w:t>
      </w:r>
      <w:r w:rsidRPr="00C9443C">
        <w:rPr>
          <w:rFonts w:ascii="Sylfaen" w:eastAsia="Times New Roman" w:hAnsi="Sylfaen" w:cs="Sylfaen"/>
          <w:b/>
          <w:sz w:val="32"/>
          <w:lang w:val="ka-GE"/>
        </w:rPr>
        <w:t>და</w:t>
      </w:r>
      <w:r w:rsidRPr="00C9443C">
        <w:rPr>
          <w:rFonts w:ascii="Sylfaen" w:eastAsia="Times New Roman" w:hAnsi="Sylfaen" w:cs="Times New Roman"/>
          <w:b/>
          <w:sz w:val="32"/>
          <w:lang w:val="ka-GE"/>
        </w:rPr>
        <w:t xml:space="preserve"> </w:t>
      </w:r>
      <w:r w:rsidRPr="00C9443C">
        <w:rPr>
          <w:rFonts w:ascii="Sylfaen" w:eastAsia="Times New Roman" w:hAnsi="Sylfaen" w:cs="Sylfaen"/>
          <w:b/>
          <w:sz w:val="32"/>
          <w:lang w:val="ka-GE"/>
        </w:rPr>
        <w:t>შეფასების</w:t>
      </w:r>
      <w:r w:rsidRPr="00C9443C">
        <w:rPr>
          <w:rFonts w:ascii="Sylfaen" w:eastAsia="Times New Roman" w:hAnsi="Sylfaen" w:cs="Times New Roman"/>
          <w:b/>
          <w:sz w:val="32"/>
          <w:lang w:val="ka-GE"/>
        </w:rPr>
        <w:t xml:space="preserve"> </w:t>
      </w:r>
      <w:r w:rsidRPr="00C9443C">
        <w:rPr>
          <w:rFonts w:ascii="Sylfaen" w:eastAsia="Times New Roman" w:hAnsi="Sylfaen" w:cs="Sylfaen"/>
          <w:b/>
          <w:sz w:val="32"/>
          <w:lang w:val="ka-GE"/>
        </w:rPr>
        <w:t>სისტემა</w:t>
      </w:r>
    </w:p>
    <w:p w:rsidR="005C7584" w:rsidRPr="00C9443C" w:rsidRDefault="005C7584" w:rsidP="005C7584">
      <w:pPr>
        <w:spacing w:after="0" w:line="240" w:lineRule="auto"/>
        <w:contextualSpacing/>
        <w:jc w:val="center"/>
        <w:rPr>
          <w:rFonts w:ascii="Sylfaen" w:eastAsia="Times New Roman" w:hAnsi="Sylfaen" w:cs="Sylfaen"/>
          <w:sz w:val="28"/>
          <w:lang w:val="ka-GE"/>
        </w:rPr>
      </w:pPr>
      <w:r w:rsidRPr="00C9443C">
        <w:rPr>
          <w:rFonts w:ascii="Sylfaen" w:eastAsia="Times New Roman" w:hAnsi="Sylfaen" w:cs="Sylfaen"/>
          <w:sz w:val="28"/>
          <w:lang w:val="ka-GE"/>
        </w:rPr>
        <w:t>მოსწავლეთა</w:t>
      </w:r>
      <w:r w:rsidRPr="00C9443C">
        <w:rPr>
          <w:rFonts w:ascii="Sylfaen" w:eastAsia="Times New Roman" w:hAnsi="Sylfaen" w:cs="Times New Roman"/>
          <w:sz w:val="28"/>
          <w:lang w:val="ka-GE"/>
        </w:rPr>
        <w:t xml:space="preserve"> </w:t>
      </w:r>
      <w:r w:rsidRPr="00C9443C">
        <w:rPr>
          <w:rFonts w:ascii="Sylfaen" w:eastAsia="Times New Roman" w:hAnsi="Sylfaen" w:cs="Sylfaen"/>
          <w:sz w:val="28"/>
          <w:lang w:val="ka-GE"/>
        </w:rPr>
        <w:t>აკადემიური</w:t>
      </w:r>
      <w:r w:rsidRPr="00C9443C">
        <w:rPr>
          <w:rFonts w:ascii="Sylfaen" w:eastAsia="Times New Roman" w:hAnsi="Sylfaen" w:cs="Times New Roman"/>
          <w:sz w:val="28"/>
          <w:lang w:val="ka-GE"/>
        </w:rPr>
        <w:t xml:space="preserve"> </w:t>
      </w:r>
      <w:r w:rsidRPr="00C9443C">
        <w:rPr>
          <w:rFonts w:ascii="Sylfaen" w:eastAsia="Times New Roman" w:hAnsi="Sylfaen" w:cs="Sylfaen"/>
          <w:sz w:val="28"/>
          <w:lang w:val="ka-GE"/>
        </w:rPr>
        <w:t>მიღწევები</w:t>
      </w:r>
      <w:r w:rsidRPr="00C9443C">
        <w:rPr>
          <w:rFonts w:ascii="Sylfaen" w:eastAsia="Times New Roman" w:hAnsi="Sylfaen" w:cs="Times New Roman"/>
          <w:sz w:val="28"/>
          <w:lang w:val="ka-GE"/>
        </w:rPr>
        <w:t xml:space="preserve"> </w:t>
      </w:r>
      <w:r w:rsidRPr="00C9443C">
        <w:rPr>
          <w:rFonts w:ascii="Sylfaen" w:eastAsia="Times New Roman" w:hAnsi="Sylfaen" w:cs="Sylfaen"/>
          <w:sz w:val="28"/>
          <w:lang w:val="ka-GE"/>
        </w:rPr>
        <w:t>ფასდება</w:t>
      </w:r>
      <w:r w:rsidRPr="00C9443C">
        <w:rPr>
          <w:rFonts w:ascii="Sylfaen" w:eastAsia="Times New Roman" w:hAnsi="Sylfaen" w:cs="Times New Roman"/>
          <w:sz w:val="28"/>
          <w:lang w:val="ka-GE"/>
        </w:rPr>
        <w:t xml:space="preserve"> ათ</w:t>
      </w:r>
      <w:r w:rsidRPr="00C9443C">
        <w:rPr>
          <w:rFonts w:ascii="Sylfaen" w:eastAsia="Times New Roman" w:hAnsi="Sylfaen" w:cs="Sylfaen"/>
          <w:sz w:val="28"/>
          <w:lang w:val="ka-GE"/>
        </w:rPr>
        <w:t>ქულიანი</w:t>
      </w:r>
    </w:p>
    <w:p w:rsidR="005C7584" w:rsidRPr="00C9443C" w:rsidRDefault="005C7584" w:rsidP="005C7584">
      <w:pPr>
        <w:spacing w:after="0" w:line="240" w:lineRule="auto"/>
        <w:contextualSpacing/>
        <w:jc w:val="center"/>
        <w:rPr>
          <w:rFonts w:ascii="Sylfaen" w:eastAsia="Times New Roman" w:hAnsi="Sylfaen" w:cs="Times New Roman"/>
          <w:sz w:val="28"/>
          <w:lang w:val="ka-GE"/>
        </w:rPr>
      </w:pPr>
      <w:r w:rsidRPr="00C9443C">
        <w:rPr>
          <w:rFonts w:ascii="Sylfaen" w:eastAsia="Times New Roman" w:hAnsi="Sylfaen" w:cs="Sylfaen"/>
          <w:sz w:val="28"/>
          <w:lang w:val="ka-GE"/>
        </w:rPr>
        <w:t>სისტემით</w:t>
      </w:r>
      <w:r w:rsidRPr="00C9443C">
        <w:rPr>
          <w:rFonts w:ascii="Sylfaen" w:eastAsia="Times New Roman" w:hAnsi="Sylfaen" w:cs="Times New Roman"/>
          <w:sz w:val="28"/>
          <w:lang w:val="ka-GE"/>
        </w:rPr>
        <w:t xml:space="preserve"> </w:t>
      </w:r>
      <w:r w:rsidRPr="00C9443C">
        <w:rPr>
          <w:rFonts w:ascii="Sylfaen" w:eastAsia="Times New Roman" w:hAnsi="Sylfaen" w:cs="Sylfaen"/>
          <w:sz w:val="28"/>
          <w:lang w:val="ka-GE"/>
        </w:rPr>
        <w:t>ხუთი</w:t>
      </w:r>
      <w:r w:rsidRPr="00C9443C">
        <w:rPr>
          <w:rFonts w:ascii="Sylfaen" w:eastAsia="Times New Roman" w:hAnsi="Sylfaen" w:cs="Times New Roman"/>
          <w:sz w:val="28"/>
          <w:lang w:val="ka-GE"/>
        </w:rPr>
        <w:t xml:space="preserve"> </w:t>
      </w:r>
      <w:r w:rsidRPr="00C9443C">
        <w:rPr>
          <w:rFonts w:ascii="Sylfaen" w:eastAsia="Times New Roman" w:hAnsi="Sylfaen" w:cs="Sylfaen"/>
          <w:sz w:val="28"/>
          <w:lang w:val="ka-GE"/>
        </w:rPr>
        <w:t>დონის</w:t>
      </w:r>
      <w:r w:rsidRPr="00C9443C">
        <w:rPr>
          <w:rFonts w:ascii="Sylfaen" w:eastAsia="Times New Roman" w:hAnsi="Sylfaen" w:cs="Times New Roman"/>
          <w:sz w:val="28"/>
          <w:lang w:val="ka-GE"/>
        </w:rPr>
        <w:t xml:space="preserve"> </w:t>
      </w:r>
      <w:r w:rsidRPr="00C9443C">
        <w:rPr>
          <w:rFonts w:ascii="Sylfaen" w:eastAsia="Times New Roman" w:hAnsi="Sylfaen" w:cs="Sylfaen"/>
          <w:sz w:val="28"/>
          <w:lang w:val="ka-GE"/>
        </w:rPr>
        <w:t>მიხედვით</w:t>
      </w:r>
      <w:r w:rsidRPr="00C9443C">
        <w:rPr>
          <w:rFonts w:ascii="Sylfaen" w:eastAsia="Times New Roman" w:hAnsi="Sylfaen" w:cs="Times New Roman"/>
          <w:sz w:val="28"/>
          <w:lang w:val="ka-GE"/>
        </w:rPr>
        <w:t>:</w:t>
      </w:r>
    </w:p>
    <w:p w:rsidR="005C7584" w:rsidRPr="00C9443C" w:rsidRDefault="005C7584" w:rsidP="005C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Sylfaen" w:hAnsi="Sylfaen" w:cs="Times New Roman"/>
          <w:b/>
          <w:sz w:val="32"/>
          <w:szCs w:val="32"/>
          <w:lang w:val="ka-GE"/>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44" w:type="dxa"/>
          <w:bottom w:w="72" w:type="dxa"/>
          <w:right w:w="144" w:type="dxa"/>
        </w:tblCellMar>
        <w:tblLook w:val="0000"/>
      </w:tblPr>
      <w:tblGrid>
        <w:gridCol w:w="1758"/>
        <w:gridCol w:w="8307"/>
      </w:tblGrid>
      <w:tr w:rsidR="005C7584" w:rsidRPr="00396078" w:rsidTr="007A0E8E">
        <w:trPr>
          <w:trHeight w:val="259"/>
        </w:trPr>
        <w:tc>
          <w:tcPr>
            <w:tcW w:w="1758" w:type="dxa"/>
            <w:tcBorders>
              <w:top w:val="single" w:sz="4" w:space="0" w:color="auto"/>
              <w:left w:val="single" w:sz="4" w:space="0" w:color="auto"/>
              <w:bottom w:val="single" w:sz="4" w:space="0" w:color="auto"/>
              <w:right w:val="single" w:sz="4" w:space="0" w:color="auto"/>
            </w:tcBorders>
            <w:shd w:val="clear" w:color="auto" w:fill="BFBFBF"/>
          </w:tcPr>
          <w:p w:rsidR="005C7584" w:rsidRPr="00CD1FC9" w:rsidRDefault="005C7584" w:rsidP="007A0E8E">
            <w:pPr>
              <w:spacing w:after="0" w:line="20" w:lineRule="atLeast"/>
              <w:jc w:val="center"/>
              <w:rPr>
                <w:rFonts w:ascii="Sylfaen" w:eastAsia="Sylfaen" w:hAnsi="Sylfaen" w:cs="Times New Roman"/>
                <w:sz w:val="28"/>
                <w:szCs w:val="32"/>
                <w:lang w:val="en-US"/>
              </w:rPr>
            </w:pPr>
            <w:r w:rsidRPr="00CD1FC9">
              <w:rPr>
                <w:rFonts w:ascii="Sylfaen" w:eastAsia="Sylfaen" w:hAnsi="Sylfaen" w:cs="Times New Roman"/>
                <w:b/>
                <w:sz w:val="28"/>
                <w:szCs w:val="32"/>
                <w:lang w:val="en-US"/>
              </w:rPr>
              <w:t>ქულები</w:t>
            </w:r>
          </w:p>
        </w:tc>
        <w:tc>
          <w:tcPr>
            <w:tcW w:w="8307" w:type="dxa"/>
            <w:tcBorders>
              <w:top w:val="single" w:sz="4" w:space="0" w:color="auto"/>
              <w:left w:val="single" w:sz="4" w:space="0" w:color="auto"/>
              <w:bottom w:val="single" w:sz="4" w:space="0" w:color="auto"/>
              <w:right w:val="single" w:sz="4" w:space="0" w:color="auto"/>
            </w:tcBorders>
            <w:shd w:val="clear" w:color="auto" w:fill="BFBFBF"/>
          </w:tcPr>
          <w:p w:rsidR="005C7584" w:rsidRPr="00CD1FC9" w:rsidRDefault="005C7584" w:rsidP="007A0E8E">
            <w:pPr>
              <w:spacing w:after="0" w:line="20" w:lineRule="atLeast"/>
              <w:jc w:val="center"/>
              <w:rPr>
                <w:rFonts w:ascii="Sylfaen" w:eastAsia="Sylfaen" w:hAnsi="Sylfaen" w:cs="Times New Roman"/>
                <w:sz w:val="28"/>
                <w:szCs w:val="32"/>
                <w:lang w:val="en-US"/>
              </w:rPr>
            </w:pPr>
            <w:r w:rsidRPr="00CD1FC9">
              <w:rPr>
                <w:rFonts w:ascii="Sylfaen" w:eastAsia="Sylfaen" w:hAnsi="Sylfaen" w:cs="Times New Roman"/>
                <w:b/>
                <w:sz w:val="40"/>
                <w:szCs w:val="32"/>
                <w:lang w:val="en-US"/>
              </w:rPr>
              <w:t>შეფასების</w:t>
            </w:r>
            <w:r w:rsidRPr="00CD1FC9">
              <w:rPr>
                <w:rFonts w:ascii="Sylfaen" w:eastAsia="Sylfaen" w:hAnsi="Sylfaen" w:cs="Times New Roman"/>
                <w:b/>
                <w:position w:val="1"/>
                <w:sz w:val="40"/>
                <w:szCs w:val="32"/>
                <w:lang w:val="en-US"/>
              </w:rPr>
              <w:t xml:space="preserve"> </w:t>
            </w:r>
            <w:r w:rsidRPr="00CD1FC9">
              <w:rPr>
                <w:rFonts w:ascii="Sylfaen" w:eastAsia="Sylfaen" w:hAnsi="Sylfaen" w:cs="Times New Roman"/>
                <w:b/>
                <w:sz w:val="40"/>
                <w:szCs w:val="32"/>
                <w:lang w:val="en-US"/>
              </w:rPr>
              <w:t xml:space="preserve"> დონეები</w:t>
            </w:r>
          </w:p>
        </w:tc>
      </w:tr>
      <w:tr w:rsidR="005C7584" w:rsidRPr="00396078" w:rsidTr="007A0E8E">
        <w:tblPrEx>
          <w:tblCellMar>
            <w:top w:w="0" w:type="dxa"/>
            <w:left w:w="0" w:type="dxa"/>
            <w:bottom w:w="0" w:type="dxa"/>
            <w:right w:w="0" w:type="dxa"/>
          </w:tblCellMar>
        </w:tblPrEx>
        <w:trPr>
          <w:trHeight w:val="884"/>
        </w:trPr>
        <w:tc>
          <w:tcPr>
            <w:tcW w:w="1758"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72" w:type="dxa"/>
                <w:left w:w="144" w:type="dxa"/>
                <w:bottom w:w="72" w:type="dxa"/>
                <w:right w:w="144" w:type="dxa"/>
              </w:tblCellMar>
              <w:tblLook w:val="0000"/>
            </w:tblPr>
            <w:tblGrid>
              <w:gridCol w:w="1758"/>
            </w:tblGrid>
            <w:tr w:rsidR="005C7584" w:rsidRPr="00CD1FC9" w:rsidTr="007A0E8E">
              <w:trPr>
                <w:trHeight w:val="233"/>
              </w:trPr>
              <w:tc>
                <w:tcPr>
                  <w:tcW w:w="1758" w:type="dxa"/>
                  <w:tcBorders>
                    <w:top w:val="single" w:sz="4" w:space="0" w:color="auto"/>
                    <w:left w:val="single" w:sz="4" w:space="0" w:color="auto"/>
                    <w:bottom w:val="single" w:sz="4" w:space="0" w:color="auto"/>
                    <w:right w:val="single" w:sz="4" w:space="0" w:color="auto"/>
                  </w:tcBorders>
                  <w:shd w:val="clear" w:color="auto" w:fill="D9D9D9"/>
                </w:tcPr>
                <w:p w:rsidR="005C7584" w:rsidRPr="00CD1FC9" w:rsidRDefault="005C7584" w:rsidP="007A0E8E">
                  <w:pPr>
                    <w:spacing w:after="0" w:line="20" w:lineRule="atLeast"/>
                    <w:jc w:val="center"/>
                    <w:rPr>
                      <w:rFonts w:ascii="Sylfaen" w:eastAsia="Sylfaen" w:hAnsi="Sylfaen" w:cs="Times New Roman"/>
                      <w:sz w:val="24"/>
                      <w:szCs w:val="32"/>
                      <w:lang w:val="en-US"/>
                    </w:rPr>
                  </w:pPr>
                  <w:r w:rsidRPr="00CD1FC9">
                    <w:rPr>
                      <w:rFonts w:ascii="Sylfaen" w:eastAsia="Sylfaen" w:hAnsi="Sylfaen" w:cs="Times New Roman"/>
                      <w:b/>
                      <w:color w:val="000000"/>
                      <w:sz w:val="24"/>
                      <w:szCs w:val="32"/>
                      <w:lang w:val="en-US"/>
                    </w:rPr>
                    <w:t>10</w:t>
                  </w:r>
                </w:p>
              </w:tc>
            </w:tr>
            <w:tr w:rsidR="005C7584" w:rsidRPr="00CD1FC9" w:rsidTr="007A0E8E">
              <w:trPr>
                <w:trHeight w:val="237"/>
              </w:trPr>
              <w:tc>
                <w:tcPr>
                  <w:tcW w:w="1758" w:type="dxa"/>
                  <w:tcBorders>
                    <w:top w:val="single" w:sz="4" w:space="0" w:color="auto"/>
                    <w:left w:val="single" w:sz="4" w:space="0" w:color="auto"/>
                    <w:bottom w:val="single" w:sz="4" w:space="0" w:color="auto"/>
                    <w:right w:val="single" w:sz="4" w:space="0" w:color="auto"/>
                  </w:tcBorders>
                  <w:shd w:val="clear" w:color="auto" w:fill="F2F2F2"/>
                </w:tcPr>
                <w:p w:rsidR="005C7584" w:rsidRPr="00CD1FC9" w:rsidRDefault="005C7584" w:rsidP="007A0E8E">
                  <w:pPr>
                    <w:spacing w:after="0" w:line="20" w:lineRule="atLeast"/>
                    <w:jc w:val="center"/>
                    <w:rPr>
                      <w:rFonts w:ascii="Sylfaen" w:eastAsia="Sylfaen" w:hAnsi="Sylfaen" w:cs="Times New Roman"/>
                      <w:sz w:val="24"/>
                      <w:szCs w:val="32"/>
                      <w:lang w:val="en-US"/>
                    </w:rPr>
                  </w:pPr>
                  <w:r w:rsidRPr="00CD1FC9">
                    <w:rPr>
                      <w:rFonts w:ascii="Sylfaen" w:eastAsia="Sylfaen" w:hAnsi="Sylfaen" w:cs="Times New Roman"/>
                      <w:b/>
                      <w:color w:val="000000"/>
                      <w:sz w:val="24"/>
                      <w:szCs w:val="32"/>
                      <w:lang w:val="en-US"/>
                    </w:rPr>
                    <w:t>9</w:t>
                  </w:r>
                </w:p>
              </w:tc>
            </w:tr>
          </w:tbl>
          <w:p w:rsidR="005C7584" w:rsidRPr="00CD1FC9" w:rsidRDefault="005C7584" w:rsidP="007A0E8E">
            <w:pPr>
              <w:widowControl w:val="0"/>
              <w:spacing w:after="0" w:line="240" w:lineRule="atLeast"/>
              <w:rPr>
                <w:rFonts w:ascii="Sylfaen" w:eastAsia="Sylfaen" w:hAnsi="Sylfaen" w:cs="Times New Roman"/>
                <w:sz w:val="24"/>
                <w:szCs w:val="32"/>
                <w:lang w:val="en-US"/>
              </w:rPr>
            </w:pPr>
          </w:p>
        </w:tc>
        <w:tc>
          <w:tcPr>
            <w:tcW w:w="8307" w:type="dxa"/>
            <w:tcBorders>
              <w:top w:val="single" w:sz="4" w:space="0" w:color="auto"/>
              <w:left w:val="single" w:sz="4" w:space="0" w:color="auto"/>
              <w:bottom w:val="single" w:sz="4" w:space="0" w:color="auto"/>
              <w:right w:val="single" w:sz="4" w:space="0" w:color="auto"/>
            </w:tcBorders>
            <w:shd w:val="clear" w:color="auto" w:fill="F2F2F2"/>
            <w:tcMar>
              <w:top w:w="72" w:type="dxa"/>
              <w:left w:w="144" w:type="dxa"/>
              <w:bottom w:w="72" w:type="dxa"/>
              <w:right w:w="144" w:type="dxa"/>
            </w:tcMar>
            <w:vAlign w:val="center"/>
          </w:tcPr>
          <w:p w:rsidR="005C7584" w:rsidRPr="00CD1FC9" w:rsidRDefault="005C7584" w:rsidP="007A0E8E">
            <w:pPr>
              <w:spacing w:after="0" w:line="20" w:lineRule="atLeast"/>
              <w:jc w:val="center"/>
              <w:rPr>
                <w:rFonts w:ascii="Sylfaen" w:eastAsia="Sylfaen" w:hAnsi="Sylfaen" w:cs="Times New Roman"/>
                <w:sz w:val="28"/>
                <w:szCs w:val="32"/>
                <w:lang w:val="en-US"/>
              </w:rPr>
            </w:pPr>
            <w:r w:rsidRPr="00CD1FC9">
              <w:rPr>
                <w:rFonts w:ascii="Sylfaen" w:eastAsia="Sylfaen" w:hAnsi="Sylfaen" w:cs="Times New Roman"/>
                <w:b/>
                <w:color w:val="000000"/>
                <w:sz w:val="28"/>
                <w:szCs w:val="32"/>
                <w:lang w:val="en-US"/>
              </w:rPr>
              <w:t>მაღალი</w:t>
            </w:r>
          </w:p>
        </w:tc>
      </w:tr>
      <w:tr w:rsidR="005C7584" w:rsidRPr="00396078" w:rsidTr="007A0E8E">
        <w:tblPrEx>
          <w:tblCellMar>
            <w:top w:w="0" w:type="dxa"/>
            <w:left w:w="0" w:type="dxa"/>
            <w:bottom w:w="0" w:type="dxa"/>
            <w:right w:w="0" w:type="dxa"/>
          </w:tblCellMar>
        </w:tblPrEx>
        <w:trPr>
          <w:trHeight w:val="900"/>
        </w:trPr>
        <w:tc>
          <w:tcPr>
            <w:tcW w:w="1758"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72" w:type="dxa"/>
                <w:left w:w="144" w:type="dxa"/>
                <w:bottom w:w="72" w:type="dxa"/>
                <w:right w:w="144" w:type="dxa"/>
              </w:tblCellMar>
              <w:tblLook w:val="0000"/>
            </w:tblPr>
            <w:tblGrid>
              <w:gridCol w:w="1758"/>
            </w:tblGrid>
            <w:tr w:rsidR="005C7584" w:rsidRPr="00CD1FC9" w:rsidTr="007A0E8E">
              <w:trPr>
                <w:trHeight w:val="142"/>
              </w:trPr>
              <w:tc>
                <w:tcPr>
                  <w:tcW w:w="1758" w:type="dxa"/>
                  <w:tcBorders>
                    <w:top w:val="single" w:sz="4" w:space="0" w:color="auto"/>
                    <w:left w:val="single" w:sz="4" w:space="0" w:color="auto"/>
                    <w:bottom w:val="single" w:sz="4" w:space="0" w:color="auto"/>
                    <w:right w:val="single" w:sz="4" w:space="0" w:color="auto"/>
                  </w:tcBorders>
                  <w:shd w:val="clear" w:color="auto" w:fill="D9D9D9"/>
                </w:tcPr>
                <w:p w:rsidR="005C7584" w:rsidRPr="00CD1FC9" w:rsidRDefault="005C7584" w:rsidP="007A0E8E">
                  <w:pPr>
                    <w:spacing w:after="0" w:line="20" w:lineRule="atLeast"/>
                    <w:jc w:val="center"/>
                    <w:rPr>
                      <w:rFonts w:ascii="Sylfaen" w:eastAsia="Sylfaen" w:hAnsi="Sylfaen" w:cs="Times New Roman"/>
                      <w:sz w:val="24"/>
                      <w:szCs w:val="32"/>
                      <w:lang w:val="en-US"/>
                    </w:rPr>
                  </w:pPr>
                  <w:r w:rsidRPr="00CD1FC9">
                    <w:rPr>
                      <w:rFonts w:ascii="Sylfaen" w:eastAsia="Sylfaen" w:hAnsi="Sylfaen" w:cs="Times New Roman"/>
                      <w:b/>
                      <w:color w:val="000000"/>
                      <w:sz w:val="24"/>
                      <w:szCs w:val="32"/>
                      <w:lang w:val="en-US"/>
                    </w:rPr>
                    <w:t>8</w:t>
                  </w:r>
                </w:p>
              </w:tc>
            </w:tr>
            <w:tr w:rsidR="005C7584" w:rsidRPr="00CD1FC9" w:rsidTr="007A0E8E">
              <w:trPr>
                <w:trHeight w:val="142"/>
              </w:trPr>
              <w:tc>
                <w:tcPr>
                  <w:tcW w:w="1758" w:type="dxa"/>
                  <w:tcBorders>
                    <w:top w:val="single" w:sz="4" w:space="0" w:color="auto"/>
                    <w:left w:val="single" w:sz="4" w:space="0" w:color="auto"/>
                    <w:bottom w:val="single" w:sz="4" w:space="0" w:color="auto"/>
                    <w:right w:val="single" w:sz="4" w:space="0" w:color="auto"/>
                  </w:tcBorders>
                  <w:shd w:val="clear" w:color="auto" w:fill="F2F2F2"/>
                </w:tcPr>
                <w:p w:rsidR="005C7584" w:rsidRPr="00CD1FC9" w:rsidRDefault="005C7584" w:rsidP="007A0E8E">
                  <w:pPr>
                    <w:spacing w:after="0" w:line="20" w:lineRule="atLeast"/>
                    <w:jc w:val="center"/>
                    <w:rPr>
                      <w:rFonts w:ascii="Sylfaen" w:eastAsia="Sylfaen" w:hAnsi="Sylfaen" w:cs="Times New Roman"/>
                      <w:sz w:val="24"/>
                      <w:szCs w:val="32"/>
                      <w:lang w:val="en-US"/>
                    </w:rPr>
                  </w:pPr>
                  <w:r w:rsidRPr="00CD1FC9">
                    <w:rPr>
                      <w:rFonts w:ascii="Sylfaen" w:eastAsia="Sylfaen" w:hAnsi="Sylfaen" w:cs="Times New Roman"/>
                      <w:b/>
                      <w:color w:val="000000"/>
                      <w:sz w:val="24"/>
                      <w:szCs w:val="32"/>
                      <w:lang w:val="en-US"/>
                    </w:rPr>
                    <w:t>7</w:t>
                  </w:r>
                </w:p>
              </w:tc>
            </w:tr>
          </w:tbl>
          <w:p w:rsidR="005C7584" w:rsidRPr="00CD1FC9" w:rsidRDefault="005C7584" w:rsidP="007A0E8E">
            <w:pPr>
              <w:widowControl w:val="0"/>
              <w:spacing w:after="0" w:line="240" w:lineRule="atLeast"/>
              <w:rPr>
                <w:rFonts w:ascii="Sylfaen" w:eastAsia="Sylfaen" w:hAnsi="Sylfaen" w:cs="Times New Roman"/>
                <w:sz w:val="24"/>
                <w:szCs w:val="32"/>
                <w:lang w:val="en-US"/>
              </w:rPr>
            </w:pPr>
          </w:p>
        </w:tc>
        <w:tc>
          <w:tcPr>
            <w:tcW w:w="8307" w:type="dxa"/>
            <w:tcBorders>
              <w:top w:val="single" w:sz="4" w:space="0" w:color="auto"/>
              <w:left w:val="single" w:sz="4" w:space="0" w:color="auto"/>
              <w:bottom w:val="single" w:sz="4" w:space="0" w:color="auto"/>
              <w:right w:val="single" w:sz="4" w:space="0" w:color="auto"/>
            </w:tcBorders>
            <w:shd w:val="clear" w:color="auto" w:fill="D9D9D9"/>
            <w:tcMar>
              <w:top w:w="72" w:type="dxa"/>
              <w:left w:w="144" w:type="dxa"/>
              <w:bottom w:w="72" w:type="dxa"/>
              <w:right w:w="144" w:type="dxa"/>
            </w:tcMar>
            <w:vAlign w:val="center"/>
          </w:tcPr>
          <w:p w:rsidR="005C7584" w:rsidRPr="00CD1FC9" w:rsidRDefault="005C7584" w:rsidP="007A0E8E">
            <w:pPr>
              <w:spacing w:after="0" w:line="20" w:lineRule="atLeast"/>
              <w:jc w:val="center"/>
              <w:rPr>
                <w:rFonts w:ascii="Sylfaen" w:eastAsia="Sylfaen" w:hAnsi="Sylfaen" w:cs="Times New Roman"/>
                <w:sz w:val="28"/>
                <w:szCs w:val="32"/>
                <w:lang w:val="en-US"/>
              </w:rPr>
            </w:pPr>
            <w:r w:rsidRPr="00CD1FC9">
              <w:rPr>
                <w:rFonts w:ascii="Sylfaen" w:eastAsia="Sylfaen" w:hAnsi="Sylfaen" w:cs="Times New Roman"/>
                <w:b/>
                <w:color w:val="000000"/>
                <w:sz w:val="28"/>
                <w:szCs w:val="32"/>
                <w:lang w:val="en-US"/>
              </w:rPr>
              <w:t>საშუალოზე მაღალი</w:t>
            </w:r>
          </w:p>
        </w:tc>
      </w:tr>
      <w:tr w:rsidR="005C7584" w:rsidRPr="00396078" w:rsidTr="007A0E8E">
        <w:tblPrEx>
          <w:tblCellMar>
            <w:top w:w="0" w:type="dxa"/>
            <w:left w:w="0" w:type="dxa"/>
            <w:bottom w:w="0" w:type="dxa"/>
            <w:right w:w="0" w:type="dxa"/>
          </w:tblCellMar>
        </w:tblPrEx>
        <w:trPr>
          <w:trHeight w:val="142"/>
        </w:trPr>
        <w:tc>
          <w:tcPr>
            <w:tcW w:w="1758"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72" w:type="dxa"/>
                <w:left w:w="144" w:type="dxa"/>
                <w:bottom w:w="72" w:type="dxa"/>
                <w:right w:w="144" w:type="dxa"/>
              </w:tblCellMar>
              <w:tblLook w:val="0000"/>
            </w:tblPr>
            <w:tblGrid>
              <w:gridCol w:w="1758"/>
            </w:tblGrid>
            <w:tr w:rsidR="005C7584" w:rsidRPr="00CD1FC9" w:rsidTr="007A0E8E">
              <w:trPr>
                <w:trHeight w:val="142"/>
              </w:trPr>
              <w:tc>
                <w:tcPr>
                  <w:tcW w:w="1758" w:type="dxa"/>
                  <w:tcBorders>
                    <w:top w:val="single" w:sz="4" w:space="0" w:color="auto"/>
                    <w:left w:val="single" w:sz="4" w:space="0" w:color="auto"/>
                    <w:bottom w:val="single" w:sz="4" w:space="0" w:color="auto"/>
                    <w:right w:val="single" w:sz="4" w:space="0" w:color="auto"/>
                  </w:tcBorders>
                  <w:shd w:val="clear" w:color="auto" w:fill="D9D9D9"/>
                </w:tcPr>
                <w:p w:rsidR="005C7584" w:rsidRPr="00CD1FC9" w:rsidRDefault="005C7584" w:rsidP="007A0E8E">
                  <w:pPr>
                    <w:spacing w:after="0" w:line="20" w:lineRule="atLeast"/>
                    <w:jc w:val="center"/>
                    <w:rPr>
                      <w:rFonts w:ascii="Sylfaen" w:eastAsia="Sylfaen" w:hAnsi="Sylfaen" w:cs="Times New Roman"/>
                      <w:sz w:val="24"/>
                      <w:szCs w:val="32"/>
                      <w:lang w:val="en-US"/>
                    </w:rPr>
                  </w:pPr>
                  <w:r w:rsidRPr="00CD1FC9">
                    <w:rPr>
                      <w:rFonts w:ascii="Sylfaen" w:eastAsia="Sylfaen" w:hAnsi="Sylfaen" w:cs="Times New Roman"/>
                      <w:b/>
                      <w:color w:val="000000"/>
                      <w:sz w:val="24"/>
                      <w:szCs w:val="32"/>
                      <w:lang w:val="en-US"/>
                    </w:rPr>
                    <w:t>6</w:t>
                  </w:r>
                </w:p>
              </w:tc>
            </w:tr>
            <w:tr w:rsidR="005C7584" w:rsidRPr="00CD1FC9" w:rsidTr="007A0E8E">
              <w:trPr>
                <w:trHeight w:val="254"/>
              </w:trPr>
              <w:tc>
                <w:tcPr>
                  <w:tcW w:w="1758" w:type="dxa"/>
                  <w:tcBorders>
                    <w:top w:val="single" w:sz="4" w:space="0" w:color="auto"/>
                    <w:left w:val="single" w:sz="4" w:space="0" w:color="auto"/>
                    <w:bottom w:val="single" w:sz="4" w:space="0" w:color="auto"/>
                    <w:right w:val="single" w:sz="4" w:space="0" w:color="auto"/>
                  </w:tcBorders>
                  <w:shd w:val="clear" w:color="auto" w:fill="F2F2F2"/>
                </w:tcPr>
                <w:p w:rsidR="005C7584" w:rsidRPr="00CD1FC9" w:rsidRDefault="005C7584" w:rsidP="007A0E8E">
                  <w:pPr>
                    <w:spacing w:after="0" w:line="20" w:lineRule="atLeast"/>
                    <w:jc w:val="center"/>
                    <w:rPr>
                      <w:rFonts w:ascii="Sylfaen" w:eastAsia="Sylfaen" w:hAnsi="Sylfaen" w:cs="Times New Roman"/>
                      <w:sz w:val="24"/>
                      <w:szCs w:val="32"/>
                      <w:lang w:val="en-US"/>
                    </w:rPr>
                  </w:pPr>
                  <w:r w:rsidRPr="00CD1FC9">
                    <w:rPr>
                      <w:rFonts w:ascii="Sylfaen" w:eastAsia="Sylfaen" w:hAnsi="Sylfaen" w:cs="Times New Roman"/>
                      <w:b/>
                      <w:color w:val="000000"/>
                      <w:sz w:val="24"/>
                      <w:szCs w:val="32"/>
                      <w:lang w:val="en-US"/>
                    </w:rPr>
                    <w:t>5</w:t>
                  </w:r>
                </w:p>
              </w:tc>
            </w:tr>
          </w:tbl>
          <w:p w:rsidR="005C7584" w:rsidRPr="00CD1FC9" w:rsidRDefault="005C7584" w:rsidP="007A0E8E">
            <w:pPr>
              <w:widowControl w:val="0"/>
              <w:spacing w:after="0" w:line="240" w:lineRule="atLeast"/>
              <w:rPr>
                <w:rFonts w:ascii="Sylfaen" w:eastAsia="Sylfaen" w:hAnsi="Sylfaen" w:cs="Times New Roman"/>
                <w:sz w:val="24"/>
                <w:szCs w:val="32"/>
                <w:lang w:val="en-US"/>
              </w:rPr>
            </w:pPr>
          </w:p>
        </w:tc>
        <w:tc>
          <w:tcPr>
            <w:tcW w:w="8307" w:type="dxa"/>
            <w:tcBorders>
              <w:top w:val="single" w:sz="4" w:space="0" w:color="auto"/>
              <w:left w:val="single" w:sz="4" w:space="0" w:color="auto"/>
              <w:bottom w:val="single" w:sz="4" w:space="0" w:color="auto"/>
              <w:right w:val="single" w:sz="4" w:space="0" w:color="auto"/>
            </w:tcBorders>
            <w:shd w:val="clear" w:color="auto" w:fill="F2F2F2"/>
            <w:tcMar>
              <w:top w:w="72" w:type="dxa"/>
              <w:left w:w="144" w:type="dxa"/>
              <w:bottom w:w="72" w:type="dxa"/>
              <w:right w:w="144" w:type="dxa"/>
            </w:tcMar>
            <w:vAlign w:val="center"/>
          </w:tcPr>
          <w:p w:rsidR="005C7584" w:rsidRPr="00CD1FC9" w:rsidRDefault="005C7584" w:rsidP="007A0E8E">
            <w:pPr>
              <w:spacing w:after="0" w:line="20" w:lineRule="atLeast"/>
              <w:jc w:val="center"/>
              <w:rPr>
                <w:rFonts w:ascii="Sylfaen" w:eastAsia="Sylfaen" w:hAnsi="Sylfaen" w:cs="Times New Roman"/>
                <w:sz w:val="28"/>
                <w:szCs w:val="32"/>
                <w:lang w:val="en-US"/>
              </w:rPr>
            </w:pPr>
            <w:r w:rsidRPr="00CD1FC9">
              <w:rPr>
                <w:rFonts w:ascii="Sylfaen" w:eastAsia="Sylfaen" w:hAnsi="Sylfaen" w:cs="Times New Roman"/>
                <w:b/>
                <w:color w:val="000000"/>
                <w:sz w:val="28"/>
                <w:szCs w:val="32"/>
                <w:lang w:val="en-US"/>
              </w:rPr>
              <w:t>საშუალო</w:t>
            </w:r>
          </w:p>
        </w:tc>
      </w:tr>
      <w:tr w:rsidR="005C7584" w:rsidRPr="00396078" w:rsidTr="007A0E8E">
        <w:tblPrEx>
          <w:tblCellMar>
            <w:top w:w="0" w:type="dxa"/>
            <w:left w:w="0" w:type="dxa"/>
            <w:bottom w:w="0" w:type="dxa"/>
            <w:right w:w="0" w:type="dxa"/>
          </w:tblCellMar>
        </w:tblPrEx>
        <w:trPr>
          <w:trHeight w:val="164"/>
        </w:trPr>
        <w:tc>
          <w:tcPr>
            <w:tcW w:w="1758"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72" w:type="dxa"/>
                <w:left w:w="144" w:type="dxa"/>
                <w:bottom w:w="72" w:type="dxa"/>
                <w:right w:w="144" w:type="dxa"/>
              </w:tblCellMar>
              <w:tblLook w:val="0000"/>
            </w:tblPr>
            <w:tblGrid>
              <w:gridCol w:w="1758"/>
            </w:tblGrid>
            <w:tr w:rsidR="005C7584" w:rsidRPr="00CD1FC9" w:rsidTr="007A0E8E">
              <w:trPr>
                <w:trHeight w:val="164"/>
              </w:trPr>
              <w:tc>
                <w:tcPr>
                  <w:tcW w:w="1758" w:type="dxa"/>
                  <w:tcBorders>
                    <w:top w:val="single" w:sz="4" w:space="0" w:color="auto"/>
                    <w:left w:val="single" w:sz="4" w:space="0" w:color="auto"/>
                    <w:bottom w:val="single" w:sz="4" w:space="0" w:color="auto"/>
                    <w:right w:val="single" w:sz="4" w:space="0" w:color="auto"/>
                  </w:tcBorders>
                  <w:shd w:val="clear" w:color="auto" w:fill="D9D9D9"/>
                </w:tcPr>
                <w:p w:rsidR="005C7584" w:rsidRPr="00CD1FC9" w:rsidRDefault="005C7584" w:rsidP="007A0E8E">
                  <w:pPr>
                    <w:spacing w:after="0" w:line="20" w:lineRule="atLeast"/>
                    <w:jc w:val="center"/>
                    <w:rPr>
                      <w:rFonts w:ascii="Sylfaen" w:eastAsia="Sylfaen" w:hAnsi="Sylfaen" w:cs="Times New Roman"/>
                      <w:sz w:val="24"/>
                      <w:szCs w:val="32"/>
                      <w:lang w:val="en-US"/>
                    </w:rPr>
                  </w:pPr>
                  <w:r w:rsidRPr="00CD1FC9">
                    <w:rPr>
                      <w:rFonts w:ascii="Sylfaen" w:eastAsia="Sylfaen" w:hAnsi="Sylfaen" w:cs="Times New Roman"/>
                      <w:b/>
                      <w:color w:val="000000"/>
                      <w:sz w:val="24"/>
                      <w:szCs w:val="32"/>
                      <w:lang w:val="en-US"/>
                    </w:rPr>
                    <w:t>4</w:t>
                  </w:r>
                </w:p>
              </w:tc>
            </w:tr>
            <w:tr w:rsidR="005C7584" w:rsidRPr="00CD1FC9" w:rsidTr="007A0E8E">
              <w:trPr>
                <w:trHeight w:val="254"/>
              </w:trPr>
              <w:tc>
                <w:tcPr>
                  <w:tcW w:w="1758" w:type="dxa"/>
                  <w:tcBorders>
                    <w:top w:val="single" w:sz="4" w:space="0" w:color="auto"/>
                    <w:left w:val="single" w:sz="4" w:space="0" w:color="auto"/>
                    <w:bottom w:val="single" w:sz="4" w:space="0" w:color="auto"/>
                    <w:right w:val="single" w:sz="4" w:space="0" w:color="auto"/>
                  </w:tcBorders>
                  <w:shd w:val="clear" w:color="auto" w:fill="F2F2F2"/>
                </w:tcPr>
                <w:p w:rsidR="005C7584" w:rsidRPr="00CD1FC9" w:rsidRDefault="005C7584" w:rsidP="007A0E8E">
                  <w:pPr>
                    <w:spacing w:after="0" w:line="20" w:lineRule="atLeast"/>
                    <w:jc w:val="center"/>
                    <w:rPr>
                      <w:rFonts w:ascii="Sylfaen" w:eastAsia="Sylfaen" w:hAnsi="Sylfaen" w:cs="Times New Roman"/>
                      <w:sz w:val="24"/>
                      <w:szCs w:val="32"/>
                      <w:lang w:val="en-US"/>
                    </w:rPr>
                  </w:pPr>
                  <w:r w:rsidRPr="00CD1FC9">
                    <w:rPr>
                      <w:rFonts w:ascii="Sylfaen" w:eastAsia="Sylfaen" w:hAnsi="Sylfaen" w:cs="Times New Roman"/>
                      <w:b/>
                      <w:color w:val="000000"/>
                      <w:sz w:val="24"/>
                      <w:szCs w:val="32"/>
                      <w:lang w:val="en-US"/>
                    </w:rPr>
                    <w:t>3</w:t>
                  </w:r>
                </w:p>
              </w:tc>
            </w:tr>
          </w:tbl>
          <w:p w:rsidR="005C7584" w:rsidRPr="00CD1FC9" w:rsidRDefault="005C7584" w:rsidP="007A0E8E">
            <w:pPr>
              <w:widowControl w:val="0"/>
              <w:spacing w:after="0" w:line="240" w:lineRule="atLeast"/>
              <w:rPr>
                <w:rFonts w:ascii="Sylfaen" w:eastAsia="Sylfaen" w:hAnsi="Sylfaen" w:cs="Times New Roman"/>
                <w:sz w:val="24"/>
                <w:szCs w:val="32"/>
                <w:lang w:val="en-US"/>
              </w:rPr>
            </w:pPr>
          </w:p>
        </w:tc>
        <w:tc>
          <w:tcPr>
            <w:tcW w:w="8307" w:type="dxa"/>
            <w:tcBorders>
              <w:top w:val="single" w:sz="4" w:space="0" w:color="auto"/>
              <w:left w:val="single" w:sz="4" w:space="0" w:color="auto"/>
              <w:bottom w:val="single" w:sz="4" w:space="0" w:color="auto"/>
              <w:right w:val="single" w:sz="4" w:space="0" w:color="auto"/>
            </w:tcBorders>
            <w:shd w:val="clear" w:color="auto" w:fill="D9D9D9"/>
            <w:tcMar>
              <w:top w:w="72" w:type="dxa"/>
              <w:left w:w="144" w:type="dxa"/>
              <w:bottom w:w="72" w:type="dxa"/>
              <w:right w:w="144" w:type="dxa"/>
            </w:tcMar>
            <w:vAlign w:val="center"/>
          </w:tcPr>
          <w:p w:rsidR="005C7584" w:rsidRPr="00CD1FC9" w:rsidRDefault="005C7584" w:rsidP="007A0E8E">
            <w:pPr>
              <w:spacing w:after="0" w:line="20" w:lineRule="atLeast"/>
              <w:jc w:val="center"/>
              <w:rPr>
                <w:rFonts w:ascii="Sylfaen" w:eastAsia="Sylfaen" w:hAnsi="Sylfaen" w:cs="Times New Roman"/>
                <w:sz w:val="28"/>
                <w:szCs w:val="32"/>
                <w:lang w:val="en-US"/>
              </w:rPr>
            </w:pPr>
            <w:r w:rsidRPr="00CD1FC9">
              <w:rPr>
                <w:rFonts w:ascii="Sylfaen" w:eastAsia="Sylfaen" w:hAnsi="Sylfaen" w:cs="Times New Roman"/>
                <w:b/>
                <w:color w:val="000000"/>
                <w:sz w:val="28"/>
                <w:szCs w:val="32"/>
                <w:lang w:val="en-US"/>
              </w:rPr>
              <w:t>საშუალოზე დაბალი</w:t>
            </w:r>
          </w:p>
        </w:tc>
      </w:tr>
      <w:tr w:rsidR="005C7584" w:rsidRPr="00396078" w:rsidTr="007A0E8E">
        <w:tblPrEx>
          <w:tblCellMar>
            <w:top w:w="0" w:type="dxa"/>
            <w:left w:w="0" w:type="dxa"/>
            <w:bottom w:w="0" w:type="dxa"/>
            <w:right w:w="0" w:type="dxa"/>
          </w:tblCellMar>
        </w:tblPrEx>
        <w:trPr>
          <w:trHeight w:val="142"/>
        </w:trPr>
        <w:tc>
          <w:tcPr>
            <w:tcW w:w="1758"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72" w:type="dxa"/>
                <w:left w:w="144" w:type="dxa"/>
                <w:bottom w:w="72" w:type="dxa"/>
                <w:right w:w="144" w:type="dxa"/>
              </w:tblCellMar>
              <w:tblLook w:val="0000"/>
            </w:tblPr>
            <w:tblGrid>
              <w:gridCol w:w="1758"/>
            </w:tblGrid>
            <w:tr w:rsidR="005C7584" w:rsidRPr="00CD1FC9" w:rsidTr="007A0E8E">
              <w:trPr>
                <w:trHeight w:val="142"/>
              </w:trPr>
              <w:tc>
                <w:tcPr>
                  <w:tcW w:w="1758" w:type="dxa"/>
                  <w:tcBorders>
                    <w:top w:val="single" w:sz="4" w:space="0" w:color="auto"/>
                    <w:left w:val="single" w:sz="4" w:space="0" w:color="auto"/>
                    <w:bottom w:val="single" w:sz="4" w:space="0" w:color="auto"/>
                    <w:right w:val="single" w:sz="4" w:space="0" w:color="auto"/>
                  </w:tcBorders>
                  <w:shd w:val="clear" w:color="auto" w:fill="D9D9D9"/>
                </w:tcPr>
                <w:p w:rsidR="005C7584" w:rsidRPr="00CD1FC9" w:rsidRDefault="005C7584" w:rsidP="007A0E8E">
                  <w:pPr>
                    <w:spacing w:after="0" w:line="20" w:lineRule="atLeast"/>
                    <w:jc w:val="center"/>
                    <w:rPr>
                      <w:rFonts w:ascii="Sylfaen" w:eastAsia="Sylfaen" w:hAnsi="Sylfaen" w:cs="Times New Roman"/>
                      <w:sz w:val="24"/>
                      <w:szCs w:val="32"/>
                      <w:lang w:val="en-US"/>
                    </w:rPr>
                  </w:pPr>
                  <w:r w:rsidRPr="00CD1FC9">
                    <w:rPr>
                      <w:rFonts w:ascii="Sylfaen" w:eastAsia="Sylfaen" w:hAnsi="Sylfaen" w:cs="Times New Roman"/>
                      <w:b/>
                      <w:color w:val="000000"/>
                      <w:sz w:val="24"/>
                      <w:szCs w:val="32"/>
                      <w:lang w:val="en-US"/>
                    </w:rPr>
                    <w:t>2</w:t>
                  </w:r>
                </w:p>
              </w:tc>
            </w:tr>
            <w:tr w:rsidR="005C7584" w:rsidRPr="00CD1FC9" w:rsidTr="007A0E8E">
              <w:trPr>
                <w:trHeight w:val="120"/>
              </w:trPr>
              <w:tc>
                <w:tcPr>
                  <w:tcW w:w="1758" w:type="dxa"/>
                  <w:tcBorders>
                    <w:top w:val="single" w:sz="4" w:space="0" w:color="auto"/>
                    <w:left w:val="single" w:sz="4" w:space="0" w:color="auto"/>
                    <w:bottom w:val="single" w:sz="4" w:space="0" w:color="auto"/>
                    <w:right w:val="single" w:sz="4" w:space="0" w:color="auto"/>
                  </w:tcBorders>
                  <w:shd w:val="clear" w:color="auto" w:fill="F2F2F2"/>
                </w:tcPr>
                <w:p w:rsidR="005C7584" w:rsidRPr="00CD1FC9" w:rsidRDefault="005C7584" w:rsidP="007A0E8E">
                  <w:pPr>
                    <w:spacing w:after="0" w:line="20" w:lineRule="atLeast"/>
                    <w:jc w:val="center"/>
                    <w:rPr>
                      <w:rFonts w:ascii="Sylfaen" w:eastAsia="Sylfaen" w:hAnsi="Sylfaen" w:cs="Times New Roman"/>
                      <w:sz w:val="24"/>
                      <w:szCs w:val="32"/>
                      <w:lang w:val="en-US"/>
                    </w:rPr>
                  </w:pPr>
                  <w:r w:rsidRPr="00CD1FC9">
                    <w:rPr>
                      <w:rFonts w:ascii="Sylfaen" w:eastAsia="Sylfaen" w:hAnsi="Sylfaen" w:cs="Times New Roman"/>
                      <w:b/>
                      <w:color w:val="000000"/>
                      <w:sz w:val="24"/>
                      <w:szCs w:val="32"/>
                      <w:lang w:val="en-US"/>
                    </w:rPr>
                    <w:t>1</w:t>
                  </w:r>
                </w:p>
              </w:tc>
            </w:tr>
          </w:tbl>
          <w:p w:rsidR="005C7584" w:rsidRPr="00CD1FC9" w:rsidRDefault="005C7584" w:rsidP="007A0E8E">
            <w:pPr>
              <w:widowControl w:val="0"/>
              <w:spacing w:after="0" w:line="240" w:lineRule="atLeast"/>
              <w:rPr>
                <w:rFonts w:ascii="Sylfaen" w:eastAsia="Sylfaen" w:hAnsi="Sylfaen" w:cs="Times New Roman"/>
                <w:sz w:val="24"/>
                <w:szCs w:val="32"/>
                <w:lang w:val="en-US"/>
              </w:rPr>
            </w:pPr>
          </w:p>
        </w:tc>
        <w:tc>
          <w:tcPr>
            <w:tcW w:w="8307" w:type="dxa"/>
            <w:tcBorders>
              <w:top w:val="single" w:sz="4" w:space="0" w:color="auto"/>
              <w:left w:val="single" w:sz="4" w:space="0" w:color="auto"/>
              <w:bottom w:val="single" w:sz="4" w:space="0" w:color="auto"/>
              <w:right w:val="single" w:sz="4" w:space="0" w:color="auto"/>
            </w:tcBorders>
            <w:shd w:val="clear" w:color="auto" w:fill="F2F2F2"/>
            <w:tcMar>
              <w:top w:w="72" w:type="dxa"/>
              <w:left w:w="144" w:type="dxa"/>
              <w:bottom w:w="72" w:type="dxa"/>
              <w:right w:w="144" w:type="dxa"/>
            </w:tcMar>
            <w:vAlign w:val="center"/>
          </w:tcPr>
          <w:p w:rsidR="005C7584" w:rsidRPr="00CD1FC9" w:rsidRDefault="005C7584" w:rsidP="007A0E8E">
            <w:pPr>
              <w:spacing w:after="0" w:line="20" w:lineRule="atLeast"/>
              <w:jc w:val="center"/>
              <w:rPr>
                <w:rFonts w:ascii="Sylfaen" w:eastAsia="Sylfaen" w:hAnsi="Sylfaen" w:cs="Times New Roman"/>
                <w:sz w:val="28"/>
                <w:szCs w:val="32"/>
                <w:lang w:val="en-US"/>
              </w:rPr>
            </w:pPr>
            <w:r w:rsidRPr="00CD1FC9">
              <w:rPr>
                <w:rFonts w:ascii="Sylfaen" w:eastAsia="Sylfaen" w:hAnsi="Sylfaen" w:cs="Times New Roman"/>
                <w:b/>
                <w:color w:val="000000"/>
                <w:sz w:val="28"/>
                <w:szCs w:val="32"/>
                <w:lang w:val="en-US"/>
              </w:rPr>
              <w:t>დაბალი</w:t>
            </w:r>
          </w:p>
        </w:tc>
      </w:tr>
    </w:tbl>
    <w:p w:rsidR="005C7584" w:rsidRPr="00396078" w:rsidRDefault="005C7584" w:rsidP="005C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Sylfaen" w:hAnsi="Sylfaen" w:cs="Times New Roman"/>
          <w:b/>
          <w:sz w:val="32"/>
          <w:szCs w:val="32"/>
          <w:lang w:val="ka-GE"/>
        </w:rPr>
      </w:pPr>
    </w:p>
    <w:p w:rsidR="005C7584" w:rsidRDefault="005C7584" w:rsidP="005C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cs="Times New Roman"/>
          <w:b/>
          <w:sz w:val="32"/>
          <w:szCs w:val="44"/>
          <w:lang w:val="ka-GE"/>
        </w:rPr>
      </w:pPr>
      <w:r w:rsidRPr="00C9443C">
        <w:rPr>
          <w:rFonts w:ascii="Sylfaen" w:eastAsia="Sylfaen" w:hAnsi="Sylfaen" w:cs="Times New Roman"/>
          <w:b/>
          <w:sz w:val="32"/>
          <w:szCs w:val="44"/>
          <w:lang w:val="ka-GE"/>
        </w:rPr>
        <w:t>აკადემიური მიღწევის დონეები და შეფასების სისტემა</w:t>
      </w:r>
    </w:p>
    <w:p w:rsidR="005C7584" w:rsidRPr="00C9443C" w:rsidRDefault="005C7584" w:rsidP="005C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cs="Times New Roman"/>
          <w:b/>
          <w:sz w:val="32"/>
          <w:szCs w:val="44"/>
          <w:lang w:val="ka-GE"/>
        </w:rPr>
      </w:pPr>
    </w:p>
    <w:p w:rsidR="005C7584" w:rsidRPr="00CD1FC9" w:rsidRDefault="005C7584" w:rsidP="005C7584">
      <w:pPr>
        <w:spacing w:after="0" w:line="240" w:lineRule="auto"/>
        <w:jc w:val="both"/>
        <w:rPr>
          <w:rFonts w:ascii="Sylfaen" w:eastAsia="Sylfaen" w:hAnsi="Sylfaen" w:cs="Times New Roman"/>
          <w:sz w:val="24"/>
          <w:szCs w:val="32"/>
          <w:lang w:val="ka-GE"/>
        </w:rPr>
      </w:pPr>
      <w:r>
        <w:rPr>
          <w:rFonts w:ascii="Sylfaen" w:eastAsia="Sylfaen" w:hAnsi="Sylfaen" w:cs="Times New Roman"/>
          <w:b/>
          <w:sz w:val="24"/>
          <w:szCs w:val="32"/>
          <w:lang w:val="ka-GE"/>
        </w:rPr>
        <w:t xml:space="preserve">   1</w:t>
      </w:r>
      <w:r w:rsidRPr="00C608F9">
        <w:rPr>
          <w:rFonts w:ascii="Sylfaen" w:eastAsia="Sylfaen" w:hAnsi="Sylfaen" w:cs="Times New Roman"/>
          <w:sz w:val="24"/>
          <w:szCs w:val="32"/>
          <w:lang w:val="ka-GE"/>
        </w:rPr>
        <w:t xml:space="preserve">. </w:t>
      </w:r>
      <w:r w:rsidRPr="00C608F9">
        <w:rPr>
          <w:rFonts w:ascii="Sylfaen" w:eastAsia="Sylfaen" w:hAnsi="Sylfaen" w:cs="Times New Roman"/>
          <w:sz w:val="24"/>
          <w:szCs w:val="24"/>
          <w:lang w:val="ka-GE"/>
        </w:rPr>
        <w:t>I-IV</w:t>
      </w:r>
      <w:r w:rsidRPr="00C9443C">
        <w:rPr>
          <w:rFonts w:ascii="Sylfaen" w:eastAsia="Sylfaen" w:hAnsi="Sylfaen" w:cs="Times New Roman"/>
          <w:sz w:val="24"/>
          <w:szCs w:val="24"/>
          <w:lang w:val="ka-GE"/>
        </w:rPr>
        <w:t xml:space="preserve"> კლასებსა  და </w:t>
      </w:r>
      <w:r w:rsidRPr="00C608F9">
        <w:rPr>
          <w:rFonts w:ascii="Sylfaen" w:eastAsia="Sylfaen" w:hAnsi="Sylfaen" w:cs="Times New Roman"/>
          <w:b/>
          <w:sz w:val="24"/>
          <w:szCs w:val="24"/>
          <w:lang w:val="ka-GE"/>
        </w:rPr>
        <w:t>V</w:t>
      </w:r>
      <w:r w:rsidRPr="00C9443C">
        <w:rPr>
          <w:rFonts w:ascii="Sylfaen" w:eastAsia="Sylfaen" w:hAnsi="Sylfaen" w:cs="Times New Roman"/>
          <w:sz w:val="24"/>
          <w:szCs w:val="24"/>
          <w:lang w:val="ka-GE"/>
        </w:rPr>
        <w:t xml:space="preserve"> კლასის  </w:t>
      </w:r>
      <w:r w:rsidRPr="00C9443C">
        <w:rPr>
          <w:rFonts w:ascii="Sylfaen" w:eastAsia="Times New Roman" w:hAnsi="Sylfaen" w:cs="Sylfaen"/>
          <w:sz w:val="24"/>
          <w:szCs w:val="24"/>
          <w:lang w:val="ka-GE"/>
        </w:rPr>
        <w:t xml:space="preserve">პირველ სემესტრში </w:t>
      </w:r>
      <w:r w:rsidRPr="00C9443C">
        <w:rPr>
          <w:rFonts w:ascii="Sylfaen" w:eastAsia="Times New Roman" w:hAnsi="Sylfaen" w:cs="Times New Roman"/>
          <w:sz w:val="24"/>
          <w:szCs w:val="24"/>
          <w:lang w:val="ka-GE"/>
        </w:rPr>
        <w:t>მხოლოდ განმავითარებელი შეფასება გამოიყენება.</w:t>
      </w:r>
      <w:r w:rsidRPr="00C9443C">
        <w:rPr>
          <w:rFonts w:ascii="Sylfaen" w:eastAsia="Times New Roman" w:hAnsi="Sylfaen" w:cs="Times New Roman"/>
          <w:lang w:val="ka-GE"/>
        </w:rPr>
        <w:t xml:space="preserve"> </w:t>
      </w:r>
      <w:r w:rsidRPr="00C608F9">
        <w:rPr>
          <w:rFonts w:ascii="Sylfaen" w:eastAsia="Times New Roman" w:hAnsi="Sylfaen" w:cs="Sylfaen"/>
          <w:sz w:val="24"/>
          <w:lang w:val="ka-GE"/>
        </w:rPr>
        <w:t>ამ</w:t>
      </w:r>
      <w:r w:rsidRPr="00C608F9">
        <w:rPr>
          <w:rFonts w:ascii="Sylfaen" w:eastAsia="Times New Roman" w:hAnsi="Sylfaen" w:cs="Times New Roman"/>
          <w:sz w:val="24"/>
          <w:lang w:val="ka-GE"/>
        </w:rPr>
        <w:t xml:space="preserve"> </w:t>
      </w:r>
      <w:r w:rsidRPr="00C608F9">
        <w:rPr>
          <w:rFonts w:ascii="Sylfaen" w:eastAsia="Times New Roman" w:hAnsi="Sylfaen" w:cs="Sylfaen"/>
          <w:sz w:val="24"/>
          <w:lang w:val="ka-GE"/>
        </w:rPr>
        <w:t>კლასებში</w:t>
      </w:r>
      <w:r w:rsidRPr="00C608F9">
        <w:rPr>
          <w:rFonts w:ascii="Sylfaen" w:eastAsia="Times New Roman" w:hAnsi="Sylfaen" w:cs="Times New Roman"/>
          <w:sz w:val="24"/>
          <w:lang w:val="ka-GE"/>
        </w:rPr>
        <w:t xml:space="preserve"> </w:t>
      </w:r>
      <w:r w:rsidRPr="00C608F9">
        <w:rPr>
          <w:rFonts w:ascii="Sylfaen" w:eastAsia="Times New Roman" w:hAnsi="Sylfaen" w:cs="Sylfaen"/>
          <w:sz w:val="24"/>
          <w:lang w:val="ka-GE"/>
        </w:rPr>
        <w:t>წლის</w:t>
      </w:r>
      <w:r w:rsidRPr="00C608F9">
        <w:rPr>
          <w:rFonts w:ascii="Sylfaen" w:eastAsia="Times New Roman" w:hAnsi="Sylfaen" w:cs="Times New Roman"/>
          <w:sz w:val="24"/>
          <w:lang w:val="ka-GE"/>
        </w:rPr>
        <w:t xml:space="preserve"> </w:t>
      </w:r>
      <w:r w:rsidRPr="00C608F9">
        <w:rPr>
          <w:rFonts w:ascii="Sylfaen" w:eastAsia="Times New Roman" w:hAnsi="Sylfaen" w:cs="Sylfaen"/>
          <w:sz w:val="24"/>
          <w:lang w:val="ka-GE"/>
        </w:rPr>
        <w:t>ბოლოს</w:t>
      </w:r>
      <w:r w:rsidRPr="00C608F9">
        <w:rPr>
          <w:rFonts w:ascii="Sylfaen" w:eastAsia="Times New Roman" w:hAnsi="Sylfaen" w:cs="Times New Roman"/>
          <w:sz w:val="24"/>
          <w:lang w:val="ka-GE"/>
        </w:rPr>
        <w:t xml:space="preserve"> საგნის მასწავლებ</w:t>
      </w:r>
      <w:r>
        <w:rPr>
          <w:rFonts w:ascii="Sylfaen" w:eastAsia="Times New Roman" w:hAnsi="Sylfaen" w:cs="Times New Roman"/>
          <w:sz w:val="24"/>
          <w:lang w:val="ka-GE"/>
        </w:rPr>
        <w:t xml:space="preserve">ელმა უნდა დაწეროს </w:t>
      </w:r>
      <w:r w:rsidRPr="00C608F9">
        <w:rPr>
          <w:rFonts w:ascii="Sylfaen" w:eastAsia="Times New Roman" w:hAnsi="Sylfaen" w:cs="Times New Roman"/>
          <w:sz w:val="24"/>
          <w:lang w:val="ka-GE"/>
        </w:rPr>
        <w:t xml:space="preserve">მოსწავლის მოკლე წერილობითი შეფასება, </w:t>
      </w:r>
      <w:r w:rsidRPr="00C608F9">
        <w:rPr>
          <w:rFonts w:ascii="Sylfaen" w:eastAsia="Times New Roman" w:hAnsi="Sylfaen" w:cs="Sylfaen"/>
          <w:sz w:val="24"/>
          <w:lang w:val="ka-GE"/>
        </w:rPr>
        <w:t>რომელშიც</w:t>
      </w:r>
      <w:r w:rsidRPr="00C608F9">
        <w:rPr>
          <w:rFonts w:ascii="Sylfaen" w:eastAsia="Times New Roman" w:hAnsi="Sylfaen" w:cs="Times New Roman"/>
          <w:sz w:val="24"/>
          <w:lang w:val="ka-GE"/>
        </w:rPr>
        <w:t xml:space="preserve"> </w:t>
      </w:r>
      <w:r w:rsidRPr="00C608F9">
        <w:rPr>
          <w:rFonts w:ascii="Sylfaen" w:eastAsia="Times New Roman" w:hAnsi="Sylfaen" w:cs="Sylfaen"/>
          <w:sz w:val="24"/>
          <w:lang w:val="ka-GE"/>
        </w:rPr>
        <w:t>დაახასიათებს</w:t>
      </w:r>
      <w:r w:rsidRPr="00C608F9">
        <w:rPr>
          <w:rFonts w:ascii="Sylfaen" w:eastAsia="Times New Roman" w:hAnsi="Sylfaen" w:cs="Times New Roman"/>
          <w:sz w:val="24"/>
          <w:lang w:val="ka-GE"/>
        </w:rPr>
        <w:t xml:space="preserve"> </w:t>
      </w:r>
      <w:r w:rsidRPr="00C608F9">
        <w:rPr>
          <w:rFonts w:ascii="Sylfaen" w:eastAsia="Times New Roman" w:hAnsi="Sylfaen" w:cs="Sylfaen"/>
          <w:sz w:val="24"/>
          <w:lang w:val="ka-GE"/>
        </w:rPr>
        <w:t>მოსწავლეს</w:t>
      </w:r>
      <w:r w:rsidRPr="00C608F9">
        <w:rPr>
          <w:rFonts w:ascii="Sylfaen" w:eastAsia="Times New Roman" w:hAnsi="Sylfaen" w:cs="Times New Roman"/>
          <w:sz w:val="24"/>
          <w:lang w:val="ka-GE"/>
        </w:rPr>
        <w:t xml:space="preserve">, </w:t>
      </w:r>
      <w:r w:rsidRPr="00C608F9">
        <w:rPr>
          <w:rFonts w:ascii="Sylfaen" w:eastAsia="Times New Roman" w:hAnsi="Sylfaen" w:cs="Sylfaen"/>
          <w:sz w:val="24"/>
          <w:lang w:val="ka-GE"/>
        </w:rPr>
        <w:t>აღნიშნავს</w:t>
      </w:r>
      <w:r w:rsidRPr="00C608F9">
        <w:rPr>
          <w:rFonts w:ascii="Sylfaen" w:eastAsia="Times New Roman" w:hAnsi="Sylfaen" w:cs="Times New Roman"/>
          <w:sz w:val="24"/>
          <w:lang w:val="ka-GE"/>
        </w:rPr>
        <w:t xml:space="preserve"> </w:t>
      </w:r>
      <w:r w:rsidRPr="00C608F9">
        <w:rPr>
          <w:rFonts w:ascii="Sylfaen" w:eastAsia="Times New Roman" w:hAnsi="Sylfaen" w:cs="Sylfaen"/>
          <w:sz w:val="24"/>
          <w:lang w:val="ka-GE"/>
        </w:rPr>
        <w:t>მის</w:t>
      </w:r>
      <w:r w:rsidRPr="00C608F9">
        <w:rPr>
          <w:rFonts w:ascii="Sylfaen" w:eastAsia="Times New Roman" w:hAnsi="Sylfaen" w:cs="Times New Roman"/>
          <w:sz w:val="24"/>
          <w:lang w:val="ka-GE"/>
        </w:rPr>
        <w:t xml:space="preserve"> </w:t>
      </w:r>
      <w:r w:rsidRPr="00C608F9">
        <w:rPr>
          <w:rFonts w:ascii="Sylfaen" w:eastAsia="Times New Roman" w:hAnsi="Sylfaen" w:cs="Sylfaen"/>
          <w:sz w:val="24"/>
          <w:lang w:val="ka-GE"/>
        </w:rPr>
        <w:t>წარმატებებს</w:t>
      </w:r>
      <w:r w:rsidRPr="00C608F9">
        <w:rPr>
          <w:rFonts w:ascii="Sylfaen" w:eastAsia="Times New Roman" w:hAnsi="Sylfaen" w:cs="Times New Roman"/>
          <w:sz w:val="24"/>
          <w:lang w:val="ka-GE"/>
        </w:rPr>
        <w:t xml:space="preserve"> </w:t>
      </w:r>
      <w:r w:rsidRPr="00C608F9">
        <w:rPr>
          <w:rFonts w:ascii="Sylfaen" w:eastAsia="Times New Roman" w:hAnsi="Sylfaen" w:cs="Sylfaen"/>
          <w:sz w:val="24"/>
          <w:lang w:val="ka-GE"/>
        </w:rPr>
        <w:t>და</w:t>
      </w:r>
      <w:r w:rsidRPr="00C608F9">
        <w:rPr>
          <w:rFonts w:ascii="Sylfaen" w:eastAsia="Times New Roman" w:hAnsi="Sylfaen" w:cs="Times New Roman"/>
          <w:sz w:val="24"/>
          <w:lang w:val="ka-GE"/>
        </w:rPr>
        <w:t xml:space="preserve"> </w:t>
      </w:r>
      <w:r w:rsidRPr="00C608F9">
        <w:rPr>
          <w:rFonts w:ascii="Sylfaen" w:eastAsia="Times New Roman" w:hAnsi="Sylfaen" w:cs="Sylfaen"/>
          <w:sz w:val="24"/>
          <w:lang w:val="ka-GE"/>
        </w:rPr>
        <w:t>მიუთითებს</w:t>
      </w:r>
      <w:r w:rsidRPr="00C608F9">
        <w:rPr>
          <w:rFonts w:ascii="Sylfaen" w:eastAsia="Times New Roman" w:hAnsi="Sylfaen" w:cs="Times New Roman"/>
          <w:sz w:val="24"/>
          <w:lang w:val="ka-GE"/>
        </w:rPr>
        <w:t xml:space="preserve">, </w:t>
      </w:r>
      <w:r w:rsidRPr="00C608F9">
        <w:rPr>
          <w:rFonts w:ascii="Sylfaen" w:eastAsia="Times New Roman" w:hAnsi="Sylfaen" w:cs="Sylfaen"/>
          <w:sz w:val="24"/>
          <w:lang w:val="ka-GE"/>
        </w:rPr>
        <w:t>რაში</w:t>
      </w:r>
      <w:r w:rsidRPr="00C608F9">
        <w:rPr>
          <w:rFonts w:ascii="Sylfaen" w:eastAsia="Times New Roman" w:hAnsi="Sylfaen" w:cs="Times New Roman"/>
          <w:sz w:val="24"/>
          <w:lang w:val="ka-GE"/>
        </w:rPr>
        <w:t xml:space="preserve"> </w:t>
      </w:r>
      <w:r w:rsidRPr="00C608F9">
        <w:rPr>
          <w:rFonts w:ascii="Sylfaen" w:eastAsia="Times New Roman" w:hAnsi="Sylfaen" w:cs="Sylfaen"/>
          <w:sz w:val="24"/>
          <w:lang w:val="ka-GE"/>
        </w:rPr>
        <w:t>სჭირდება</w:t>
      </w:r>
      <w:r w:rsidRPr="00C608F9">
        <w:rPr>
          <w:rFonts w:ascii="Sylfaen" w:eastAsia="Times New Roman" w:hAnsi="Sylfaen" w:cs="Times New Roman"/>
          <w:sz w:val="24"/>
          <w:lang w:val="ka-GE"/>
        </w:rPr>
        <w:t xml:space="preserve"> </w:t>
      </w:r>
      <w:r w:rsidRPr="00C608F9">
        <w:rPr>
          <w:rFonts w:ascii="Sylfaen" w:eastAsia="Times New Roman" w:hAnsi="Sylfaen" w:cs="Sylfaen"/>
          <w:sz w:val="24"/>
          <w:lang w:val="ka-GE"/>
        </w:rPr>
        <w:t>მოსწავლეს</w:t>
      </w:r>
      <w:r w:rsidRPr="00C608F9">
        <w:rPr>
          <w:rFonts w:ascii="Sylfaen" w:eastAsia="Times New Roman" w:hAnsi="Sylfaen" w:cs="Times New Roman"/>
          <w:sz w:val="24"/>
          <w:lang w:val="ka-GE"/>
        </w:rPr>
        <w:t xml:space="preserve"> დახმარება </w:t>
      </w:r>
      <w:r w:rsidRPr="00C608F9">
        <w:rPr>
          <w:rFonts w:ascii="Sylfaen" w:eastAsia="Times New Roman" w:hAnsi="Sylfaen" w:cs="Sylfaen"/>
          <w:sz w:val="24"/>
          <w:lang w:val="ka-GE"/>
        </w:rPr>
        <w:t>საკუთარი</w:t>
      </w:r>
      <w:r w:rsidRPr="00C608F9">
        <w:rPr>
          <w:rFonts w:ascii="Sylfaen" w:eastAsia="Times New Roman" w:hAnsi="Sylfaen" w:cs="Times New Roman"/>
          <w:sz w:val="24"/>
          <w:lang w:val="ka-GE"/>
        </w:rPr>
        <w:t xml:space="preserve"> </w:t>
      </w:r>
      <w:r w:rsidRPr="00C608F9">
        <w:rPr>
          <w:rFonts w:ascii="Sylfaen" w:eastAsia="Times New Roman" w:hAnsi="Sylfaen" w:cs="Sylfaen"/>
          <w:sz w:val="24"/>
          <w:lang w:val="ka-GE"/>
        </w:rPr>
        <w:t>შესაძლებლობების</w:t>
      </w:r>
      <w:r w:rsidRPr="00C608F9">
        <w:rPr>
          <w:rFonts w:ascii="Sylfaen" w:eastAsia="Times New Roman" w:hAnsi="Sylfaen" w:cs="Times New Roman"/>
          <w:sz w:val="24"/>
          <w:lang w:val="ka-GE"/>
        </w:rPr>
        <w:t xml:space="preserve"> </w:t>
      </w:r>
      <w:r w:rsidRPr="00C608F9">
        <w:rPr>
          <w:rFonts w:ascii="Sylfaen" w:eastAsia="Times New Roman" w:hAnsi="Sylfaen" w:cs="Sylfaen"/>
          <w:sz w:val="24"/>
          <w:lang w:val="ka-GE"/>
        </w:rPr>
        <w:t>უკეთ</w:t>
      </w:r>
      <w:r w:rsidRPr="00C608F9">
        <w:rPr>
          <w:rFonts w:ascii="Sylfaen" w:eastAsia="Times New Roman" w:hAnsi="Sylfaen" w:cs="Times New Roman"/>
          <w:sz w:val="24"/>
          <w:lang w:val="ka-GE"/>
        </w:rPr>
        <w:t xml:space="preserve"> </w:t>
      </w:r>
      <w:r w:rsidRPr="00C608F9">
        <w:rPr>
          <w:rFonts w:ascii="Sylfaen" w:eastAsia="Times New Roman" w:hAnsi="Sylfaen" w:cs="Sylfaen"/>
          <w:sz w:val="24"/>
          <w:lang w:val="ka-GE"/>
        </w:rPr>
        <w:t>გამოსავლენად</w:t>
      </w:r>
      <w:r w:rsidRPr="00C608F9">
        <w:rPr>
          <w:rFonts w:ascii="Sylfaen" w:eastAsia="Times New Roman" w:hAnsi="Sylfaen" w:cs="Times New Roman"/>
          <w:sz w:val="24"/>
          <w:lang w:val="ka-GE"/>
        </w:rPr>
        <w:t xml:space="preserve">. </w:t>
      </w:r>
      <w:r w:rsidRPr="00C608F9">
        <w:rPr>
          <w:rFonts w:ascii="Sylfaen" w:eastAsia="Times New Roman" w:hAnsi="Sylfaen" w:cs="Sylfaen"/>
          <w:sz w:val="24"/>
          <w:lang w:val="ka-GE"/>
        </w:rPr>
        <w:t>კლასის</w:t>
      </w:r>
      <w:r w:rsidRPr="00C608F9">
        <w:rPr>
          <w:rFonts w:ascii="Sylfaen" w:eastAsia="Times New Roman" w:hAnsi="Sylfaen" w:cs="Times New Roman"/>
          <w:sz w:val="24"/>
          <w:lang w:val="ka-GE"/>
        </w:rPr>
        <w:t xml:space="preserve"> </w:t>
      </w:r>
      <w:r w:rsidRPr="00C608F9">
        <w:rPr>
          <w:rFonts w:ascii="Sylfaen" w:eastAsia="Times New Roman" w:hAnsi="Sylfaen" w:cs="Sylfaen"/>
          <w:sz w:val="24"/>
          <w:lang w:val="ka-GE"/>
        </w:rPr>
        <w:t>დამრიგებელმა</w:t>
      </w:r>
      <w:r w:rsidRPr="00C608F9">
        <w:rPr>
          <w:rFonts w:ascii="Sylfaen" w:eastAsia="Times New Roman" w:hAnsi="Sylfaen" w:cs="Times New Roman"/>
          <w:sz w:val="24"/>
          <w:lang w:val="ka-GE"/>
        </w:rPr>
        <w:t xml:space="preserve">, </w:t>
      </w:r>
      <w:r w:rsidRPr="00C608F9">
        <w:rPr>
          <w:rFonts w:ascii="Sylfaen" w:eastAsia="Times New Roman" w:hAnsi="Sylfaen" w:cs="Sylfaen"/>
          <w:sz w:val="24"/>
          <w:lang w:val="ka-GE"/>
        </w:rPr>
        <w:t>საკუთარი</w:t>
      </w:r>
      <w:r w:rsidRPr="00C608F9">
        <w:rPr>
          <w:rFonts w:ascii="Sylfaen" w:eastAsia="Times New Roman" w:hAnsi="Sylfaen" w:cs="Times New Roman"/>
          <w:sz w:val="24"/>
          <w:lang w:val="ka-GE"/>
        </w:rPr>
        <w:t xml:space="preserve"> </w:t>
      </w:r>
      <w:r w:rsidRPr="00C608F9">
        <w:rPr>
          <w:rFonts w:ascii="Sylfaen" w:eastAsia="Times New Roman" w:hAnsi="Sylfaen" w:cs="Sylfaen"/>
          <w:sz w:val="24"/>
          <w:lang w:val="ka-GE"/>
        </w:rPr>
        <w:t>და</w:t>
      </w:r>
      <w:r w:rsidRPr="00C608F9">
        <w:rPr>
          <w:rFonts w:ascii="Sylfaen" w:eastAsia="Times New Roman" w:hAnsi="Sylfaen" w:cs="Times New Roman"/>
          <w:sz w:val="24"/>
          <w:lang w:val="ka-GE"/>
        </w:rPr>
        <w:t xml:space="preserve"> </w:t>
      </w:r>
      <w:r w:rsidRPr="00C608F9">
        <w:rPr>
          <w:rFonts w:ascii="Sylfaen" w:eastAsia="Times New Roman" w:hAnsi="Sylfaen" w:cs="Sylfaen"/>
          <w:sz w:val="24"/>
          <w:lang w:val="ka-GE"/>
        </w:rPr>
        <w:t>სხვა</w:t>
      </w:r>
      <w:r w:rsidRPr="00C608F9">
        <w:rPr>
          <w:rFonts w:ascii="Sylfaen" w:eastAsia="Times New Roman" w:hAnsi="Sylfaen" w:cs="Times New Roman"/>
          <w:sz w:val="24"/>
          <w:lang w:val="ka-GE"/>
        </w:rPr>
        <w:t xml:space="preserve"> </w:t>
      </w:r>
      <w:r w:rsidRPr="00C608F9">
        <w:rPr>
          <w:rFonts w:ascii="Sylfaen" w:eastAsia="Times New Roman" w:hAnsi="Sylfaen" w:cs="Sylfaen"/>
          <w:sz w:val="24"/>
          <w:lang w:val="ka-GE"/>
        </w:rPr>
        <w:t>მასწავლებლებისაგან</w:t>
      </w:r>
      <w:r w:rsidRPr="00C608F9">
        <w:rPr>
          <w:rFonts w:ascii="Sylfaen" w:eastAsia="Times New Roman" w:hAnsi="Sylfaen" w:cs="Times New Roman"/>
          <w:sz w:val="24"/>
          <w:lang w:val="ka-GE"/>
        </w:rPr>
        <w:t xml:space="preserve"> </w:t>
      </w:r>
      <w:r w:rsidRPr="00C608F9">
        <w:rPr>
          <w:rFonts w:ascii="Sylfaen" w:eastAsia="Times New Roman" w:hAnsi="Sylfaen" w:cs="Sylfaen"/>
          <w:sz w:val="24"/>
          <w:lang w:val="ka-GE"/>
        </w:rPr>
        <w:t>მიღებული</w:t>
      </w:r>
      <w:r w:rsidRPr="00C608F9">
        <w:rPr>
          <w:rFonts w:ascii="Sylfaen" w:eastAsia="Times New Roman" w:hAnsi="Sylfaen" w:cs="Times New Roman"/>
          <w:sz w:val="24"/>
          <w:lang w:val="ka-GE"/>
        </w:rPr>
        <w:t xml:space="preserve"> </w:t>
      </w:r>
      <w:r w:rsidRPr="00C608F9">
        <w:rPr>
          <w:rFonts w:ascii="Sylfaen" w:eastAsia="Times New Roman" w:hAnsi="Sylfaen" w:cs="Sylfaen"/>
          <w:sz w:val="24"/>
          <w:lang w:val="ka-GE"/>
        </w:rPr>
        <w:t>ინფორმაციის</w:t>
      </w:r>
      <w:r w:rsidRPr="00C608F9">
        <w:rPr>
          <w:rFonts w:ascii="Sylfaen" w:eastAsia="Times New Roman" w:hAnsi="Sylfaen" w:cs="Times New Roman"/>
          <w:sz w:val="24"/>
          <w:lang w:val="ka-GE"/>
        </w:rPr>
        <w:t xml:space="preserve"> </w:t>
      </w:r>
      <w:r w:rsidRPr="00C608F9">
        <w:rPr>
          <w:rFonts w:ascii="Sylfaen" w:eastAsia="Times New Roman" w:hAnsi="Sylfaen" w:cs="Sylfaen"/>
          <w:sz w:val="24"/>
          <w:lang w:val="ka-GE"/>
        </w:rPr>
        <w:t>საფუძველზე</w:t>
      </w:r>
      <w:r w:rsidRPr="00C608F9">
        <w:rPr>
          <w:rFonts w:ascii="Sylfaen" w:eastAsia="Times New Roman" w:hAnsi="Sylfaen" w:cs="Times New Roman"/>
          <w:sz w:val="24"/>
          <w:lang w:val="ka-GE"/>
        </w:rPr>
        <w:t>,</w:t>
      </w:r>
      <w:r w:rsidRPr="00C608F9">
        <w:rPr>
          <w:rFonts w:ascii="Sylfaen" w:eastAsia="Times New Roman" w:hAnsi="Sylfaen" w:cs="Times New Roman"/>
          <w:b/>
          <w:sz w:val="24"/>
          <w:lang w:val="ka-GE"/>
        </w:rPr>
        <w:t xml:space="preserve"> IV</w:t>
      </w:r>
      <w:r w:rsidRPr="00C608F9">
        <w:rPr>
          <w:rFonts w:ascii="Sylfaen" w:eastAsia="Times New Roman" w:hAnsi="Sylfaen" w:cs="Times New Roman"/>
          <w:sz w:val="24"/>
          <w:lang w:val="ka-GE"/>
        </w:rPr>
        <w:t xml:space="preserve"> კლასის ბოლოს </w:t>
      </w:r>
      <w:r w:rsidRPr="00C608F9">
        <w:rPr>
          <w:rFonts w:ascii="Sylfaen" w:eastAsia="Times New Roman" w:hAnsi="Sylfaen" w:cs="Sylfaen"/>
          <w:sz w:val="24"/>
          <w:lang w:val="ka-GE"/>
        </w:rPr>
        <w:t>უნდა</w:t>
      </w:r>
      <w:r w:rsidRPr="00C608F9">
        <w:rPr>
          <w:rFonts w:ascii="Sylfaen" w:eastAsia="Times New Roman" w:hAnsi="Sylfaen" w:cs="Times New Roman"/>
          <w:sz w:val="24"/>
          <w:lang w:val="ka-GE"/>
        </w:rPr>
        <w:t xml:space="preserve"> </w:t>
      </w:r>
      <w:r w:rsidRPr="00C608F9">
        <w:rPr>
          <w:rFonts w:ascii="Sylfaen" w:eastAsia="Times New Roman" w:hAnsi="Sylfaen" w:cs="Sylfaen"/>
          <w:sz w:val="24"/>
          <w:lang w:val="ka-GE"/>
        </w:rPr>
        <w:t>დაწეროს</w:t>
      </w:r>
      <w:r w:rsidRPr="00C608F9">
        <w:rPr>
          <w:rFonts w:ascii="Sylfaen" w:eastAsia="Times New Roman" w:hAnsi="Sylfaen" w:cs="Times New Roman"/>
          <w:sz w:val="24"/>
          <w:lang w:val="ka-GE"/>
        </w:rPr>
        <w:t xml:space="preserve"> </w:t>
      </w:r>
      <w:r w:rsidRPr="00C608F9">
        <w:rPr>
          <w:rFonts w:ascii="Sylfaen" w:eastAsia="Times New Roman" w:hAnsi="Sylfaen" w:cs="Sylfaen"/>
          <w:sz w:val="24"/>
          <w:lang w:val="ka-GE"/>
        </w:rPr>
        <w:t>შემაჯამებელი</w:t>
      </w:r>
      <w:r w:rsidRPr="00C608F9">
        <w:rPr>
          <w:rFonts w:ascii="Sylfaen" w:eastAsia="Times New Roman" w:hAnsi="Sylfaen" w:cs="Times New Roman"/>
          <w:sz w:val="24"/>
          <w:lang w:val="ka-GE"/>
        </w:rPr>
        <w:t xml:space="preserve"> </w:t>
      </w:r>
      <w:r w:rsidRPr="00C608F9">
        <w:rPr>
          <w:rFonts w:ascii="Sylfaen" w:eastAsia="Times New Roman" w:hAnsi="Sylfaen" w:cs="Sylfaen"/>
          <w:sz w:val="24"/>
          <w:lang w:val="ka-GE"/>
        </w:rPr>
        <w:t>წერილობითი</w:t>
      </w:r>
      <w:r w:rsidRPr="00C608F9">
        <w:rPr>
          <w:rFonts w:ascii="Sylfaen" w:eastAsia="Times New Roman" w:hAnsi="Sylfaen" w:cs="Times New Roman"/>
          <w:sz w:val="24"/>
          <w:lang w:val="ka-GE"/>
        </w:rPr>
        <w:t xml:space="preserve"> </w:t>
      </w:r>
      <w:r w:rsidRPr="00C608F9">
        <w:rPr>
          <w:rFonts w:ascii="Sylfaen" w:eastAsia="Times New Roman" w:hAnsi="Sylfaen" w:cs="Sylfaen"/>
          <w:sz w:val="24"/>
          <w:lang w:val="ka-GE"/>
        </w:rPr>
        <w:t>შეფასება</w:t>
      </w:r>
      <w:r w:rsidRPr="00C608F9">
        <w:rPr>
          <w:rFonts w:ascii="Sylfaen" w:eastAsia="Times New Roman" w:hAnsi="Sylfaen" w:cs="Times New Roman"/>
          <w:sz w:val="24"/>
          <w:lang w:val="ka-GE"/>
        </w:rPr>
        <w:t>.</w:t>
      </w:r>
    </w:p>
    <w:p w:rsidR="005C7584" w:rsidRDefault="005C7584" w:rsidP="005C7584">
      <w:pPr>
        <w:pStyle w:val="a4"/>
        <w:tabs>
          <w:tab w:val="left" w:pos="360"/>
        </w:tabs>
        <w:spacing w:after="0" w:line="240" w:lineRule="auto"/>
        <w:ind w:left="0"/>
        <w:jc w:val="both"/>
        <w:rPr>
          <w:rFonts w:ascii="Sylfaen" w:hAnsi="Sylfaen"/>
          <w:lang w:val="ka-GE"/>
        </w:rPr>
      </w:pPr>
      <w:r w:rsidRPr="00C608F9">
        <w:rPr>
          <w:rFonts w:ascii="Sylfaen" w:eastAsia="Sylfaen" w:hAnsi="Sylfaen"/>
          <w:b/>
          <w:sz w:val="24"/>
          <w:szCs w:val="32"/>
          <w:lang w:val="ka-GE"/>
        </w:rPr>
        <w:t xml:space="preserve">2. </w:t>
      </w:r>
      <w:r w:rsidRPr="00C608F9">
        <w:rPr>
          <w:rFonts w:ascii="Sylfaen" w:hAnsi="Sylfaen"/>
          <w:b/>
          <w:sz w:val="24"/>
          <w:lang w:val="ka-GE"/>
        </w:rPr>
        <w:t>V</w:t>
      </w:r>
      <w:r w:rsidRPr="00C608F9">
        <w:rPr>
          <w:rFonts w:ascii="Sylfaen" w:hAnsi="Sylfaen"/>
          <w:sz w:val="24"/>
          <w:lang w:val="ka-GE"/>
        </w:rPr>
        <w:t xml:space="preserve"> კლასის მეორე სემესტრსა და </w:t>
      </w:r>
      <w:r w:rsidRPr="00C608F9">
        <w:rPr>
          <w:rFonts w:ascii="Sylfaen" w:hAnsi="Sylfaen"/>
          <w:b/>
          <w:sz w:val="24"/>
          <w:lang w:val="ka-GE"/>
        </w:rPr>
        <w:t>VI-XII</w:t>
      </w:r>
      <w:r w:rsidRPr="00C608F9">
        <w:rPr>
          <w:rFonts w:ascii="Sylfaen" w:hAnsi="Sylfaen"/>
          <w:sz w:val="24"/>
          <w:lang w:val="ka-GE"/>
        </w:rPr>
        <w:t xml:space="preserve"> </w:t>
      </w:r>
      <w:r w:rsidRPr="00C608F9">
        <w:rPr>
          <w:rFonts w:ascii="Sylfaen" w:hAnsi="Sylfaen" w:cs="Sylfaen"/>
          <w:sz w:val="24"/>
          <w:lang w:val="ka-GE"/>
        </w:rPr>
        <w:t>კლასებში განმავითარებელი და განმსაზღვრელი შეფასება გამოიყენება. მოსწავლე</w:t>
      </w:r>
      <w:r w:rsidRPr="00C608F9">
        <w:rPr>
          <w:rFonts w:ascii="Sylfaen" w:hAnsi="Sylfaen"/>
          <w:sz w:val="24"/>
          <w:lang w:val="ka-GE"/>
        </w:rPr>
        <w:t xml:space="preserve"> </w:t>
      </w:r>
      <w:r w:rsidRPr="00C608F9">
        <w:rPr>
          <w:rFonts w:ascii="Sylfaen" w:hAnsi="Sylfaen" w:cs="Sylfaen"/>
          <w:sz w:val="24"/>
          <w:lang w:val="ka-GE"/>
        </w:rPr>
        <w:t>ფასდება</w:t>
      </w:r>
      <w:r w:rsidRPr="00C608F9">
        <w:rPr>
          <w:rFonts w:ascii="Sylfaen" w:hAnsi="Sylfaen"/>
          <w:sz w:val="24"/>
          <w:lang w:val="ka-GE"/>
        </w:rPr>
        <w:t xml:space="preserve"> </w:t>
      </w:r>
      <w:r w:rsidRPr="00C608F9">
        <w:rPr>
          <w:rFonts w:ascii="Sylfaen" w:hAnsi="Sylfaen" w:cs="Sylfaen"/>
          <w:sz w:val="24"/>
          <w:lang w:val="ka-GE"/>
        </w:rPr>
        <w:t>ათქულიანი</w:t>
      </w:r>
      <w:r w:rsidRPr="00C608F9">
        <w:rPr>
          <w:rFonts w:ascii="Sylfaen" w:hAnsi="Sylfaen"/>
          <w:sz w:val="24"/>
          <w:lang w:val="ka-GE"/>
        </w:rPr>
        <w:t xml:space="preserve"> </w:t>
      </w:r>
      <w:r w:rsidRPr="00C608F9">
        <w:rPr>
          <w:rFonts w:ascii="Sylfaen" w:hAnsi="Sylfaen" w:cs="Sylfaen"/>
          <w:sz w:val="24"/>
          <w:lang w:val="ka-GE"/>
        </w:rPr>
        <w:t>სისტემით, ყველაზე დაბალი ქულა არის 1, ხოლო ყველაზე მაღალი ქულა - 10</w:t>
      </w:r>
      <w:r w:rsidRPr="00C608F9">
        <w:rPr>
          <w:rFonts w:ascii="Sylfaen" w:hAnsi="Sylfaen"/>
          <w:sz w:val="24"/>
          <w:lang w:val="ka-GE"/>
        </w:rPr>
        <w:t xml:space="preserve">. </w:t>
      </w:r>
    </w:p>
    <w:p w:rsidR="005C7584" w:rsidRPr="00C608F9" w:rsidRDefault="005C7584" w:rsidP="005C7584">
      <w:pPr>
        <w:pStyle w:val="a4"/>
        <w:tabs>
          <w:tab w:val="left" w:pos="360"/>
        </w:tabs>
        <w:spacing w:after="0" w:line="240" w:lineRule="auto"/>
        <w:ind w:left="0"/>
        <w:jc w:val="both"/>
        <w:rPr>
          <w:rFonts w:ascii="Sylfaen" w:hAnsi="Sylfaen"/>
          <w:lang w:val="ka-GE"/>
        </w:rPr>
      </w:pPr>
      <w:r>
        <w:rPr>
          <w:rFonts w:ascii="Sylfaen" w:eastAsia="Sylfaen" w:hAnsi="Sylfaen"/>
          <w:b/>
          <w:sz w:val="24"/>
          <w:szCs w:val="32"/>
          <w:lang w:val="ka-GE"/>
        </w:rPr>
        <w:t>3</w:t>
      </w:r>
      <w:r w:rsidRPr="00CD1FC9">
        <w:rPr>
          <w:rFonts w:ascii="Sylfaen" w:eastAsia="Sylfaen" w:hAnsi="Sylfaen"/>
          <w:b/>
          <w:sz w:val="24"/>
          <w:szCs w:val="32"/>
          <w:lang w:val="ka-GE"/>
        </w:rPr>
        <w:t xml:space="preserve">. </w:t>
      </w:r>
      <w:r w:rsidRPr="00C608F9">
        <w:rPr>
          <w:rFonts w:ascii="Sylfaen" w:hAnsi="Sylfaen"/>
          <w:b/>
          <w:sz w:val="24"/>
          <w:lang w:val="ka-GE"/>
        </w:rPr>
        <w:t>V-XII</w:t>
      </w:r>
      <w:r w:rsidRPr="00C608F9">
        <w:rPr>
          <w:rFonts w:ascii="Sylfaen" w:hAnsi="Sylfaen" w:cs="Sylfaen"/>
          <w:sz w:val="24"/>
          <w:lang w:val="ka-GE"/>
        </w:rPr>
        <w:t xml:space="preserve"> კლასებში</w:t>
      </w:r>
      <w:r w:rsidRPr="00C608F9">
        <w:rPr>
          <w:rFonts w:ascii="Sylfaen" w:hAnsi="Sylfaen"/>
          <w:sz w:val="24"/>
          <w:lang w:val="ka-GE"/>
        </w:rPr>
        <w:t xml:space="preserve"> </w:t>
      </w:r>
      <w:r w:rsidRPr="00C608F9">
        <w:rPr>
          <w:rFonts w:ascii="Sylfaen" w:hAnsi="Sylfaen" w:cs="Sylfaen"/>
          <w:sz w:val="24"/>
          <w:lang w:val="ka-GE"/>
        </w:rPr>
        <w:t>სპორტის საგნობრივ ჯგუფში გაერთიანებულ საგნებში</w:t>
      </w:r>
      <w:r>
        <w:rPr>
          <w:rFonts w:ascii="Sylfaen" w:hAnsi="Sylfaen" w:cs="Sylfaen"/>
          <w:sz w:val="24"/>
          <w:lang w:val="ka-GE"/>
        </w:rPr>
        <w:t>-</w:t>
      </w:r>
      <w:r w:rsidRPr="00C608F9">
        <w:rPr>
          <w:rFonts w:ascii="Sylfaen" w:hAnsi="Sylfaen" w:cs="Sylfaen"/>
          <w:sz w:val="24"/>
          <w:lang w:val="ka-GE"/>
        </w:rPr>
        <w:t xml:space="preserve"> საგანში „საგზაო ნიშნები და მოძრაობის უსაფრთხოება“</w:t>
      </w:r>
      <w:r w:rsidRPr="00C608F9">
        <w:rPr>
          <w:rFonts w:ascii="Sylfaen" w:hAnsi="Sylfaen"/>
          <w:sz w:val="24"/>
          <w:lang w:val="ka-GE"/>
        </w:rPr>
        <w:t xml:space="preserve"> და არჩევით საგნებში </w:t>
      </w:r>
      <w:r w:rsidRPr="00C608F9">
        <w:rPr>
          <w:rFonts w:ascii="Sylfaen" w:hAnsi="Sylfaen" w:cs="Sylfaen"/>
          <w:sz w:val="24"/>
          <w:lang w:val="ka-GE"/>
        </w:rPr>
        <w:t>მოსწავლე</w:t>
      </w:r>
      <w:r w:rsidRPr="00C608F9">
        <w:rPr>
          <w:rFonts w:ascii="Sylfaen" w:hAnsi="Sylfaen"/>
          <w:sz w:val="24"/>
          <w:lang w:val="ka-GE"/>
        </w:rPr>
        <w:t xml:space="preserve"> </w:t>
      </w:r>
      <w:r w:rsidRPr="00C608F9">
        <w:rPr>
          <w:rFonts w:ascii="Sylfaen" w:hAnsi="Sylfaen" w:cs="Sylfaen"/>
          <w:sz w:val="24"/>
          <w:lang w:val="ka-GE"/>
        </w:rPr>
        <w:t>ფასდება</w:t>
      </w:r>
      <w:r w:rsidRPr="00C608F9">
        <w:rPr>
          <w:rFonts w:ascii="Sylfaen" w:hAnsi="Sylfaen"/>
          <w:sz w:val="24"/>
          <w:lang w:val="ka-GE"/>
        </w:rPr>
        <w:t xml:space="preserve"> </w:t>
      </w:r>
      <w:r w:rsidRPr="00C608F9">
        <w:rPr>
          <w:rFonts w:ascii="Sylfaen" w:hAnsi="Sylfaen" w:cs="Sylfaen"/>
          <w:sz w:val="24"/>
          <w:lang w:val="ka-GE"/>
        </w:rPr>
        <w:t>ჩათვლის</w:t>
      </w:r>
      <w:r w:rsidRPr="00C608F9">
        <w:rPr>
          <w:rFonts w:ascii="Sylfaen" w:hAnsi="Sylfaen"/>
          <w:sz w:val="24"/>
          <w:lang w:val="ka-GE"/>
        </w:rPr>
        <w:t xml:space="preserve"> </w:t>
      </w:r>
      <w:r w:rsidRPr="00C608F9">
        <w:rPr>
          <w:rFonts w:ascii="Sylfaen" w:hAnsi="Sylfaen" w:cs="Sylfaen"/>
          <w:sz w:val="24"/>
          <w:lang w:val="ka-GE"/>
        </w:rPr>
        <w:t>სისტემით</w:t>
      </w:r>
      <w:r w:rsidRPr="00C608F9">
        <w:rPr>
          <w:rFonts w:ascii="Sylfaen" w:hAnsi="Sylfaen"/>
          <w:sz w:val="24"/>
          <w:lang w:val="ka-GE"/>
        </w:rPr>
        <w:t xml:space="preserve">: </w:t>
      </w:r>
      <w:r w:rsidRPr="00C608F9">
        <w:rPr>
          <w:rFonts w:ascii="Sylfaen" w:hAnsi="Sylfaen" w:cs="Sylfaen"/>
          <w:sz w:val="24"/>
          <w:lang w:val="ka-GE"/>
        </w:rPr>
        <w:t>ჩაეთვალა</w:t>
      </w:r>
      <w:r w:rsidRPr="00C608F9">
        <w:rPr>
          <w:rFonts w:ascii="Sylfaen" w:hAnsi="Sylfaen"/>
          <w:sz w:val="24"/>
          <w:lang w:val="ka-GE"/>
        </w:rPr>
        <w:t>/</w:t>
      </w:r>
      <w:r w:rsidRPr="00C608F9">
        <w:rPr>
          <w:rFonts w:ascii="Sylfaen" w:hAnsi="Sylfaen" w:cs="Sylfaen"/>
          <w:sz w:val="24"/>
          <w:lang w:val="ka-GE"/>
        </w:rPr>
        <w:t>არ</w:t>
      </w:r>
      <w:r w:rsidRPr="00C608F9">
        <w:rPr>
          <w:rFonts w:ascii="Sylfaen" w:hAnsi="Sylfaen"/>
          <w:sz w:val="24"/>
          <w:lang w:val="ka-GE"/>
        </w:rPr>
        <w:t xml:space="preserve"> </w:t>
      </w:r>
      <w:r w:rsidRPr="00C608F9">
        <w:rPr>
          <w:rFonts w:ascii="Sylfaen" w:hAnsi="Sylfaen" w:cs="Sylfaen"/>
          <w:sz w:val="24"/>
          <w:lang w:val="ka-GE"/>
        </w:rPr>
        <w:t>ჩაეთვალა</w:t>
      </w:r>
      <w:r w:rsidRPr="00C608F9">
        <w:rPr>
          <w:rFonts w:ascii="Sylfaen" w:hAnsi="Sylfaen"/>
          <w:sz w:val="24"/>
          <w:lang w:val="ka-GE"/>
        </w:rPr>
        <w:t>.</w:t>
      </w:r>
    </w:p>
    <w:p w:rsidR="005C7584" w:rsidRPr="00CD1FC9" w:rsidRDefault="005C7584" w:rsidP="005C7584">
      <w:pPr>
        <w:spacing w:after="0" w:line="240" w:lineRule="auto"/>
        <w:jc w:val="both"/>
        <w:rPr>
          <w:rFonts w:ascii="Sylfaen" w:eastAsia="Sylfaen" w:hAnsi="Sylfaen" w:cs="Times New Roman"/>
          <w:sz w:val="24"/>
          <w:szCs w:val="32"/>
          <w:lang w:val="ka-GE"/>
        </w:rPr>
      </w:pPr>
    </w:p>
    <w:p w:rsidR="005C7584" w:rsidRDefault="005C7584" w:rsidP="005C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Times New Roman"/>
          <w:sz w:val="24"/>
          <w:szCs w:val="32"/>
          <w:lang w:val="ka-GE"/>
        </w:rPr>
      </w:pPr>
      <w:r>
        <w:rPr>
          <w:rFonts w:ascii="Sylfaen" w:eastAsia="Sylfaen" w:hAnsi="Sylfaen" w:cs="Times New Roman"/>
          <w:b/>
          <w:sz w:val="24"/>
          <w:szCs w:val="32"/>
          <w:lang w:val="en-US"/>
        </w:rPr>
        <w:t>4</w:t>
      </w:r>
      <w:r w:rsidRPr="00CD1FC9">
        <w:rPr>
          <w:rFonts w:ascii="Sylfaen" w:eastAsia="Sylfaen" w:hAnsi="Sylfaen" w:cs="Times New Roman"/>
          <w:b/>
          <w:sz w:val="24"/>
          <w:szCs w:val="32"/>
          <w:lang w:val="en-US"/>
        </w:rPr>
        <w:t xml:space="preserve">. </w:t>
      </w:r>
      <w:proofErr w:type="gramStart"/>
      <w:r w:rsidRPr="00CD1FC9">
        <w:rPr>
          <w:rFonts w:ascii="Sylfaen" w:eastAsia="Sylfaen" w:hAnsi="Sylfaen" w:cs="Times New Roman"/>
          <w:sz w:val="24"/>
          <w:szCs w:val="32"/>
          <w:lang w:val="en-US"/>
        </w:rPr>
        <w:t>დამატებითი</w:t>
      </w:r>
      <w:proofErr w:type="gramEnd"/>
      <w:r w:rsidRPr="00CD1FC9">
        <w:rPr>
          <w:rFonts w:ascii="Sylfaen" w:eastAsia="Sylfaen" w:hAnsi="Sylfaen" w:cs="Times New Roman"/>
          <w:sz w:val="24"/>
          <w:szCs w:val="32"/>
          <w:lang w:val="en-US"/>
        </w:rPr>
        <w:t xml:space="preserve"> სავალდებულო საგნის/საგნების შეფასება არ იანგარიშება საფეხურის ქულის გამოთვლისას. </w:t>
      </w:r>
      <w:r>
        <w:rPr>
          <w:rFonts w:ascii="Sylfaen" w:eastAsia="Times New Roman" w:hAnsi="Sylfaen" w:cs="Times New Roman"/>
          <w:sz w:val="24"/>
          <w:szCs w:val="32"/>
          <w:lang w:val="ka-GE"/>
        </w:rPr>
        <w:t xml:space="preserve"> </w:t>
      </w:r>
    </w:p>
    <w:p w:rsidR="005C7584" w:rsidRDefault="005C7584" w:rsidP="005C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Times New Roman"/>
          <w:sz w:val="24"/>
          <w:szCs w:val="32"/>
          <w:lang w:val="ka-GE"/>
        </w:rPr>
      </w:pPr>
      <w:r>
        <w:rPr>
          <w:rFonts w:ascii="Sylfaen" w:eastAsia="Times New Roman" w:hAnsi="Sylfaen" w:cs="Times New Roman"/>
          <w:sz w:val="24"/>
          <w:szCs w:val="32"/>
          <w:lang w:val="ka-GE"/>
        </w:rPr>
        <w:t xml:space="preserve"> </w:t>
      </w:r>
      <w:r w:rsidRPr="00CD1FC9">
        <w:rPr>
          <w:rFonts w:ascii="Calibri" w:eastAsia="Times New Roman" w:hAnsi="Calibri" w:cs="Times New Roman"/>
          <w:sz w:val="24"/>
          <w:szCs w:val="32"/>
          <w:lang w:val="en-US"/>
        </w:rPr>
        <w:t xml:space="preserve"> </w:t>
      </w:r>
    </w:p>
    <w:p w:rsidR="005C7584" w:rsidRDefault="005C7584" w:rsidP="005C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Times New Roman"/>
          <w:sz w:val="24"/>
          <w:szCs w:val="32"/>
          <w:lang w:val="ka-GE"/>
        </w:rPr>
      </w:pPr>
    </w:p>
    <w:p w:rsidR="005C7584" w:rsidRPr="00C608F9" w:rsidRDefault="005C7584" w:rsidP="005C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Times New Roman"/>
          <w:sz w:val="24"/>
          <w:szCs w:val="32"/>
          <w:lang w:val="ka-GE"/>
        </w:rPr>
      </w:pPr>
    </w:p>
    <w:p w:rsidR="005C7584" w:rsidRPr="00C608F9" w:rsidRDefault="005C7584" w:rsidP="005C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Times New Roman"/>
          <w:b/>
          <w:sz w:val="36"/>
          <w:szCs w:val="32"/>
          <w:lang w:val="ka-GE"/>
        </w:rPr>
      </w:pPr>
      <w:r w:rsidRPr="00C608F9">
        <w:rPr>
          <w:rFonts w:ascii="Sylfaen" w:eastAsia="Times New Roman" w:hAnsi="Sylfaen" w:cs="Sylfaen"/>
          <w:b/>
          <w:sz w:val="32"/>
          <w:lang w:val="ka-GE"/>
        </w:rPr>
        <w:lastRenderedPageBreak/>
        <w:t>მოსწავლის</w:t>
      </w:r>
      <w:r w:rsidRPr="00C608F9">
        <w:rPr>
          <w:rFonts w:ascii="Sylfaen" w:eastAsia="Times New Roman" w:hAnsi="Sylfaen" w:cs="Times New Roman"/>
          <w:b/>
          <w:sz w:val="32"/>
          <w:lang w:val="ka-GE"/>
        </w:rPr>
        <w:t xml:space="preserve"> </w:t>
      </w:r>
      <w:r w:rsidRPr="00C608F9">
        <w:rPr>
          <w:rFonts w:ascii="Sylfaen" w:eastAsia="Times New Roman" w:hAnsi="Sylfaen" w:cs="Sylfaen"/>
          <w:b/>
          <w:sz w:val="32"/>
          <w:lang w:val="ka-GE"/>
        </w:rPr>
        <w:t>შეფასების</w:t>
      </w:r>
      <w:r w:rsidRPr="00C608F9">
        <w:rPr>
          <w:rFonts w:ascii="Sylfaen" w:eastAsia="Times New Roman" w:hAnsi="Sylfaen" w:cs="Times New Roman"/>
          <w:b/>
          <w:sz w:val="32"/>
          <w:lang w:val="ka-GE"/>
        </w:rPr>
        <w:t xml:space="preserve"> </w:t>
      </w:r>
      <w:r w:rsidRPr="00C608F9">
        <w:rPr>
          <w:rFonts w:ascii="Sylfaen" w:eastAsia="Times New Roman" w:hAnsi="Sylfaen" w:cs="Sylfaen"/>
          <w:b/>
          <w:sz w:val="32"/>
          <w:lang w:val="ka-GE"/>
        </w:rPr>
        <w:t>კომპონენტები</w:t>
      </w:r>
    </w:p>
    <w:p w:rsidR="005C7584" w:rsidRPr="00C608F9" w:rsidRDefault="005C7584" w:rsidP="005C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Times New Roman"/>
          <w:sz w:val="24"/>
          <w:szCs w:val="32"/>
          <w:lang w:val="ka-GE"/>
        </w:rPr>
      </w:pPr>
    </w:p>
    <w:p w:rsidR="005C7584" w:rsidRPr="00CD1FC9" w:rsidRDefault="005C7584" w:rsidP="005C7584">
      <w:pPr>
        <w:spacing w:after="0" w:line="240" w:lineRule="auto"/>
        <w:jc w:val="both"/>
        <w:rPr>
          <w:rFonts w:ascii="Sylfaen" w:eastAsia="Sylfaen" w:hAnsi="Sylfaen" w:cs="Times New Roman"/>
          <w:sz w:val="24"/>
          <w:szCs w:val="32"/>
          <w:lang w:val="ka-GE"/>
        </w:rPr>
      </w:pPr>
      <w:r w:rsidRPr="00CD1FC9">
        <w:rPr>
          <w:rFonts w:ascii="Sylfaen" w:eastAsia="Sylfaen" w:hAnsi="Sylfaen" w:cs="Times New Roman"/>
          <w:sz w:val="24"/>
          <w:szCs w:val="32"/>
          <w:lang w:val="en-US"/>
        </w:rPr>
        <w:t xml:space="preserve">    </w:t>
      </w:r>
      <w:proofErr w:type="gramStart"/>
      <w:r w:rsidRPr="00CD1FC9">
        <w:rPr>
          <w:rFonts w:ascii="Sylfaen" w:eastAsia="Sylfaen" w:hAnsi="Sylfaen" w:cs="Times New Roman"/>
          <w:sz w:val="24"/>
          <w:szCs w:val="32"/>
          <w:lang w:val="en-US"/>
        </w:rPr>
        <w:t>სემესტრის</w:t>
      </w:r>
      <w:proofErr w:type="gramEnd"/>
      <w:r w:rsidRPr="00CD1FC9">
        <w:rPr>
          <w:rFonts w:ascii="Sylfaen" w:eastAsia="Sylfaen" w:hAnsi="Sylfaen" w:cs="Times New Roman"/>
          <w:sz w:val="24"/>
          <w:szCs w:val="32"/>
          <w:lang w:val="en-US"/>
        </w:rPr>
        <w:t xml:space="preserve"> მანძილზე მოსწავლეები ფასდებიან შემდეგი</w:t>
      </w:r>
      <w:r w:rsidRPr="00CD1FC9">
        <w:rPr>
          <w:rFonts w:ascii="Sylfaen" w:eastAsia="Sylfaen" w:hAnsi="Sylfaen" w:cs="Times New Roman"/>
          <w:sz w:val="24"/>
          <w:szCs w:val="32"/>
          <w:lang w:val="ka-GE"/>
        </w:rPr>
        <w:t xml:space="preserve"> </w:t>
      </w:r>
      <w:r w:rsidRPr="00CD1FC9">
        <w:rPr>
          <w:rFonts w:ascii="Sylfaen" w:eastAsia="Sylfaen" w:hAnsi="Sylfaen" w:cs="Times New Roman"/>
          <w:sz w:val="24"/>
          <w:szCs w:val="32"/>
          <w:lang w:val="en-US"/>
        </w:rPr>
        <w:t xml:space="preserve">  </w:t>
      </w:r>
      <w:r w:rsidRPr="00CD1FC9">
        <w:rPr>
          <w:rFonts w:ascii="Sylfaen" w:eastAsia="Sylfaen" w:hAnsi="Sylfaen" w:cs="Times New Roman"/>
          <w:b/>
          <w:sz w:val="24"/>
          <w:szCs w:val="32"/>
          <w:lang w:val="en-US"/>
        </w:rPr>
        <w:t>ს</w:t>
      </w:r>
      <w:r w:rsidRPr="00CD1FC9">
        <w:rPr>
          <w:rFonts w:ascii="Sylfaen" w:eastAsia="Sylfaen" w:hAnsi="Sylfaen" w:cs="Times New Roman"/>
          <w:b/>
          <w:sz w:val="24"/>
          <w:szCs w:val="32"/>
          <w:lang w:val="ka-GE"/>
        </w:rPr>
        <w:t xml:space="preserve"> </w:t>
      </w:r>
      <w:r w:rsidRPr="00CD1FC9">
        <w:rPr>
          <w:rFonts w:ascii="Sylfaen" w:eastAsia="Sylfaen" w:hAnsi="Sylfaen" w:cs="Times New Roman"/>
          <w:b/>
          <w:sz w:val="24"/>
          <w:szCs w:val="32"/>
          <w:lang w:val="en-US"/>
        </w:rPr>
        <w:t>ა</w:t>
      </w:r>
      <w:r w:rsidRPr="00CD1FC9">
        <w:rPr>
          <w:rFonts w:ascii="Sylfaen" w:eastAsia="Sylfaen" w:hAnsi="Sylfaen" w:cs="Times New Roman"/>
          <w:b/>
          <w:sz w:val="24"/>
          <w:szCs w:val="32"/>
          <w:lang w:val="ka-GE"/>
        </w:rPr>
        <w:t xml:space="preserve"> </w:t>
      </w:r>
      <w:r w:rsidRPr="00CD1FC9">
        <w:rPr>
          <w:rFonts w:ascii="Sylfaen" w:eastAsia="Sylfaen" w:hAnsi="Sylfaen" w:cs="Times New Roman"/>
          <w:b/>
          <w:sz w:val="24"/>
          <w:szCs w:val="32"/>
          <w:lang w:val="en-US"/>
        </w:rPr>
        <w:t>მ</w:t>
      </w:r>
      <w:r w:rsidRPr="00CD1FC9">
        <w:rPr>
          <w:rFonts w:ascii="Sylfaen" w:eastAsia="Sylfaen" w:hAnsi="Sylfaen" w:cs="Times New Roman"/>
          <w:b/>
          <w:sz w:val="24"/>
          <w:szCs w:val="32"/>
          <w:lang w:val="ka-GE"/>
        </w:rPr>
        <w:t xml:space="preserve"> ი</w:t>
      </w:r>
      <w:r>
        <w:rPr>
          <w:rFonts w:ascii="Sylfaen" w:eastAsia="Sylfaen" w:hAnsi="Sylfaen" w:cs="Times New Roman"/>
          <w:b/>
          <w:sz w:val="24"/>
          <w:szCs w:val="32"/>
          <w:lang w:val="ka-GE"/>
        </w:rPr>
        <w:t xml:space="preserve"> </w:t>
      </w:r>
      <w:r w:rsidRPr="00CD1FC9">
        <w:rPr>
          <w:rFonts w:ascii="Sylfaen" w:eastAsia="Sylfaen" w:hAnsi="Sylfaen" w:cs="Times New Roman"/>
          <w:sz w:val="24"/>
          <w:szCs w:val="32"/>
          <w:lang w:val="en-US"/>
        </w:rPr>
        <w:t xml:space="preserve"> კომპონენტის მიხედვით:</w:t>
      </w:r>
    </w:p>
    <w:p w:rsidR="005C7584" w:rsidRPr="00CD1FC9" w:rsidRDefault="005C7584" w:rsidP="005C7584">
      <w:pPr>
        <w:spacing w:after="0" w:line="240" w:lineRule="auto"/>
        <w:jc w:val="both"/>
        <w:rPr>
          <w:rFonts w:ascii="Sylfaen" w:eastAsia="Sylfaen" w:hAnsi="Sylfaen" w:cs="Times New Roman"/>
          <w:b/>
          <w:sz w:val="24"/>
          <w:szCs w:val="32"/>
          <w:lang w:val="en-US"/>
        </w:rPr>
      </w:pPr>
      <w:r w:rsidRPr="00CD1FC9">
        <w:rPr>
          <w:rFonts w:ascii="Sylfaen" w:eastAsia="Sylfaen" w:hAnsi="Sylfaen" w:cs="Times New Roman"/>
          <w:b/>
          <w:sz w:val="24"/>
          <w:szCs w:val="32"/>
          <w:lang w:val="en-US"/>
        </w:rPr>
        <w:t>ა)</w:t>
      </w:r>
      <w:r>
        <w:rPr>
          <w:rFonts w:ascii="Sylfaen" w:eastAsia="Sylfaen" w:hAnsi="Sylfaen" w:cs="Times New Roman"/>
          <w:b/>
          <w:sz w:val="24"/>
          <w:szCs w:val="32"/>
          <w:lang w:val="ka-GE"/>
        </w:rPr>
        <w:t xml:space="preserve"> </w:t>
      </w:r>
      <w:proofErr w:type="gramStart"/>
      <w:r>
        <w:rPr>
          <w:rFonts w:ascii="Sylfaen" w:eastAsia="Sylfaen" w:hAnsi="Sylfaen" w:cs="Times New Roman"/>
          <w:b/>
          <w:sz w:val="24"/>
          <w:szCs w:val="32"/>
          <w:lang w:val="ka-GE"/>
        </w:rPr>
        <w:t>მიმდინარე</w:t>
      </w:r>
      <w:proofErr w:type="gramEnd"/>
      <w:r w:rsidRPr="00CD1FC9">
        <w:rPr>
          <w:rFonts w:ascii="Sylfaen" w:eastAsia="Sylfaen" w:hAnsi="Sylfaen" w:cs="Times New Roman"/>
          <w:b/>
          <w:sz w:val="24"/>
          <w:szCs w:val="32"/>
          <w:lang w:val="en-US"/>
        </w:rPr>
        <w:t xml:space="preserve"> საშინაო დავალება;</w:t>
      </w:r>
    </w:p>
    <w:p w:rsidR="005C7584" w:rsidRPr="00CD1FC9" w:rsidRDefault="005C7584" w:rsidP="005C7584">
      <w:pPr>
        <w:spacing w:after="0" w:line="240" w:lineRule="auto"/>
        <w:jc w:val="both"/>
        <w:rPr>
          <w:rFonts w:ascii="Sylfaen" w:eastAsia="Sylfaen" w:hAnsi="Sylfaen" w:cs="Times New Roman"/>
          <w:b/>
          <w:sz w:val="24"/>
          <w:szCs w:val="32"/>
          <w:lang w:val="en-US"/>
        </w:rPr>
      </w:pPr>
      <w:r w:rsidRPr="00CD1FC9">
        <w:rPr>
          <w:rFonts w:ascii="Sylfaen" w:eastAsia="Sylfaen" w:hAnsi="Sylfaen" w:cs="Times New Roman"/>
          <w:b/>
          <w:sz w:val="24"/>
          <w:szCs w:val="32"/>
          <w:lang w:val="en-US"/>
        </w:rPr>
        <w:t xml:space="preserve">ბ) </w:t>
      </w:r>
      <w:proofErr w:type="gramStart"/>
      <w:r>
        <w:rPr>
          <w:rFonts w:ascii="Sylfaen" w:eastAsia="Sylfaen" w:hAnsi="Sylfaen" w:cs="Times New Roman"/>
          <w:b/>
          <w:sz w:val="24"/>
          <w:szCs w:val="32"/>
          <w:lang w:val="ka-GE"/>
        </w:rPr>
        <w:t>მიმდინარე</w:t>
      </w:r>
      <w:proofErr w:type="gramEnd"/>
      <w:r>
        <w:rPr>
          <w:rFonts w:ascii="Sylfaen" w:eastAsia="Sylfaen" w:hAnsi="Sylfaen" w:cs="Times New Roman"/>
          <w:b/>
          <w:sz w:val="24"/>
          <w:szCs w:val="32"/>
          <w:lang w:val="ka-GE"/>
        </w:rPr>
        <w:t xml:space="preserve"> </w:t>
      </w:r>
      <w:r w:rsidRPr="00CD1FC9">
        <w:rPr>
          <w:rFonts w:ascii="Sylfaen" w:eastAsia="Sylfaen" w:hAnsi="Sylfaen" w:cs="Times New Roman"/>
          <w:b/>
          <w:sz w:val="24"/>
          <w:szCs w:val="32"/>
          <w:lang w:val="en-US"/>
        </w:rPr>
        <w:t>საკლასო  დავალება;</w:t>
      </w:r>
    </w:p>
    <w:p w:rsidR="005C7584" w:rsidRPr="00CD1FC9" w:rsidRDefault="005C7584" w:rsidP="005C7584">
      <w:pPr>
        <w:spacing w:after="0" w:line="240" w:lineRule="auto"/>
        <w:jc w:val="both"/>
        <w:rPr>
          <w:rFonts w:ascii="Sylfaen" w:eastAsia="Sylfaen" w:hAnsi="Sylfaen" w:cs="Times New Roman"/>
          <w:b/>
          <w:sz w:val="24"/>
          <w:szCs w:val="32"/>
          <w:lang w:val="ka-GE"/>
        </w:rPr>
      </w:pPr>
      <w:r w:rsidRPr="00CD1FC9">
        <w:rPr>
          <w:rFonts w:ascii="Sylfaen" w:eastAsia="Sylfaen" w:hAnsi="Sylfaen" w:cs="Times New Roman"/>
          <w:b/>
          <w:sz w:val="24"/>
          <w:szCs w:val="32"/>
          <w:lang w:val="en-US"/>
        </w:rPr>
        <w:t xml:space="preserve">გ) </w:t>
      </w:r>
      <w:proofErr w:type="gramStart"/>
      <w:r w:rsidRPr="00CD1FC9">
        <w:rPr>
          <w:rFonts w:ascii="Sylfaen" w:eastAsia="Sylfaen" w:hAnsi="Sylfaen" w:cs="Times New Roman"/>
          <w:b/>
          <w:sz w:val="24"/>
          <w:szCs w:val="32"/>
          <w:lang w:val="en-US"/>
        </w:rPr>
        <w:t>შემაჯამებელი</w:t>
      </w:r>
      <w:proofErr w:type="gramEnd"/>
      <w:r w:rsidRPr="00CD1FC9">
        <w:rPr>
          <w:rFonts w:ascii="Sylfaen" w:eastAsia="Sylfaen" w:hAnsi="Sylfaen" w:cs="Times New Roman"/>
          <w:b/>
          <w:sz w:val="24"/>
          <w:szCs w:val="32"/>
          <w:lang w:val="en-US"/>
        </w:rPr>
        <w:t xml:space="preserve"> დავალება.</w:t>
      </w:r>
    </w:p>
    <w:p w:rsidR="005C7584" w:rsidRPr="00C608F9" w:rsidRDefault="005C7584" w:rsidP="005C7584">
      <w:pPr>
        <w:numPr>
          <w:ilvl w:val="0"/>
          <w:numId w:val="2"/>
        </w:numPr>
        <w:tabs>
          <w:tab w:val="left" w:pos="360"/>
        </w:tabs>
        <w:spacing w:after="0" w:line="240" w:lineRule="auto"/>
        <w:ind w:left="0" w:firstLine="0"/>
        <w:contextualSpacing/>
        <w:jc w:val="both"/>
        <w:rPr>
          <w:rFonts w:ascii="Sylfaen" w:eastAsia="Times New Roman" w:hAnsi="Sylfaen" w:cs="Times New Roman"/>
          <w:lang w:val="ka-GE"/>
        </w:rPr>
      </w:pPr>
      <w:r w:rsidRPr="00C608F9">
        <w:rPr>
          <w:rFonts w:ascii="Sylfaen" w:eastAsia="Times New Roman" w:hAnsi="Sylfaen" w:cs="Times New Roman"/>
          <w:lang w:val="ka-GE"/>
        </w:rPr>
        <w:t xml:space="preserve">მასწავლებელს შეუძლია </w:t>
      </w:r>
      <w:r w:rsidRPr="00C608F9">
        <w:rPr>
          <w:rFonts w:ascii="Sylfaen" w:eastAsia="Times New Roman" w:hAnsi="Sylfaen" w:cs="Sylfaen"/>
          <w:lang w:val="ka-GE"/>
        </w:rPr>
        <w:t>სემესტრის</w:t>
      </w:r>
      <w:r w:rsidRPr="00C608F9">
        <w:rPr>
          <w:rFonts w:ascii="Sylfaen" w:eastAsia="Times New Roman" w:hAnsi="Sylfaen" w:cs="Times New Roman"/>
          <w:lang w:val="ka-GE"/>
        </w:rPr>
        <w:t xml:space="preserve"> განმავლობაში განმავითარებელი შეფასება გამოიყენოს </w:t>
      </w:r>
      <w:r w:rsidRPr="00C608F9">
        <w:rPr>
          <w:rFonts w:ascii="Sylfaen" w:eastAsia="Times New Roman" w:hAnsi="Sylfaen" w:cs="Sylfaen"/>
          <w:lang w:val="ka-GE"/>
        </w:rPr>
        <w:t>ნებისმიერ კომპონენტში.</w:t>
      </w:r>
    </w:p>
    <w:p w:rsidR="005C7584" w:rsidRPr="00C608F9" w:rsidRDefault="005C7584" w:rsidP="005C7584">
      <w:pPr>
        <w:numPr>
          <w:ilvl w:val="0"/>
          <w:numId w:val="2"/>
        </w:numPr>
        <w:tabs>
          <w:tab w:val="left" w:pos="360"/>
        </w:tabs>
        <w:spacing w:after="0" w:line="240" w:lineRule="auto"/>
        <w:ind w:left="0" w:firstLine="0"/>
        <w:contextualSpacing/>
        <w:jc w:val="both"/>
        <w:rPr>
          <w:rFonts w:ascii="Sylfaen" w:eastAsia="Times New Roman" w:hAnsi="Sylfaen" w:cs="Times New Roman"/>
          <w:lang w:val="ka-GE"/>
        </w:rPr>
      </w:pPr>
      <w:r w:rsidRPr="00C608F9">
        <w:rPr>
          <w:rFonts w:ascii="Sylfaen" w:eastAsia="Times New Roman" w:hAnsi="Sylfaen" w:cs="Sylfaen"/>
          <w:lang w:val="ka-GE"/>
        </w:rPr>
        <w:t>სემესტრის</w:t>
      </w:r>
      <w:r w:rsidRPr="00C608F9">
        <w:rPr>
          <w:rFonts w:ascii="Sylfaen" w:eastAsia="Times New Roman" w:hAnsi="Sylfaen" w:cs="Times New Roman"/>
          <w:lang w:val="ka-GE"/>
        </w:rPr>
        <w:t xml:space="preserve"> განმავლობაში განმსაზღვრელი შეფასებით </w:t>
      </w:r>
      <w:r w:rsidRPr="00C608F9">
        <w:rPr>
          <w:rFonts w:ascii="Sylfaen" w:eastAsia="Times New Roman" w:hAnsi="Sylfaen" w:cs="Sylfaen"/>
          <w:lang w:val="ka-GE"/>
        </w:rPr>
        <w:t>მოსწავლეები</w:t>
      </w:r>
      <w:r w:rsidRPr="00C608F9">
        <w:rPr>
          <w:rFonts w:ascii="Sylfaen" w:eastAsia="Times New Roman" w:hAnsi="Sylfaen" w:cs="Times New Roman"/>
          <w:lang w:val="ka-GE"/>
        </w:rPr>
        <w:t xml:space="preserve"> </w:t>
      </w:r>
      <w:r w:rsidRPr="00C608F9">
        <w:rPr>
          <w:rFonts w:ascii="Sylfaen" w:eastAsia="Times New Roman" w:hAnsi="Sylfaen" w:cs="Sylfaen"/>
          <w:lang w:val="ka-GE"/>
        </w:rPr>
        <w:t>ფასდებიან</w:t>
      </w:r>
      <w:r w:rsidRPr="00C608F9">
        <w:rPr>
          <w:rFonts w:ascii="Sylfaen" w:eastAsia="Times New Roman" w:hAnsi="Sylfaen" w:cs="Times New Roman"/>
          <w:lang w:val="ka-GE"/>
        </w:rPr>
        <w:t xml:space="preserve"> </w:t>
      </w:r>
      <w:r w:rsidRPr="00C608F9">
        <w:rPr>
          <w:rFonts w:ascii="Sylfaen" w:eastAsia="Times New Roman" w:hAnsi="Sylfaen" w:cs="Sylfaen"/>
          <w:lang w:val="ka-GE"/>
        </w:rPr>
        <w:t>შემდეგ</w:t>
      </w:r>
      <w:r w:rsidRPr="00C608F9">
        <w:rPr>
          <w:rFonts w:ascii="Sylfaen" w:eastAsia="Times New Roman" w:hAnsi="Sylfaen" w:cs="Times New Roman"/>
          <w:lang w:val="ka-GE"/>
        </w:rPr>
        <w:t xml:space="preserve"> </w:t>
      </w:r>
      <w:r w:rsidRPr="00C608F9">
        <w:rPr>
          <w:rFonts w:ascii="Sylfaen" w:eastAsia="Times New Roman" w:hAnsi="Sylfaen" w:cs="Sylfaen"/>
          <w:lang w:val="ka-GE"/>
        </w:rPr>
        <w:t>კომპონენტებში</w:t>
      </w:r>
      <w:r w:rsidRPr="00C608F9">
        <w:rPr>
          <w:rFonts w:ascii="Sylfaen" w:eastAsia="Times New Roman" w:hAnsi="Sylfaen" w:cs="Times New Roman"/>
          <w:lang w:val="ka-GE"/>
        </w:rPr>
        <w:t>:</w:t>
      </w:r>
    </w:p>
    <w:p w:rsidR="005C7584" w:rsidRPr="00C608F9" w:rsidRDefault="005C7584" w:rsidP="005C7584">
      <w:pPr>
        <w:tabs>
          <w:tab w:val="left" w:pos="360"/>
        </w:tabs>
        <w:spacing w:after="0" w:line="240" w:lineRule="auto"/>
        <w:jc w:val="both"/>
        <w:rPr>
          <w:rFonts w:ascii="Sylfaen" w:eastAsia="Times New Roman" w:hAnsi="Sylfaen" w:cs="Sylfaen"/>
          <w:lang w:val="ka-GE"/>
        </w:rPr>
      </w:pPr>
      <w:r w:rsidRPr="00C608F9">
        <w:rPr>
          <w:rFonts w:ascii="Sylfaen" w:eastAsia="Times New Roman" w:hAnsi="Sylfaen" w:cs="Times New Roman"/>
          <w:lang w:val="ka-GE"/>
        </w:rPr>
        <w:t xml:space="preserve">ა) მიმდინარე </w:t>
      </w:r>
      <w:r w:rsidRPr="00C608F9">
        <w:rPr>
          <w:rFonts w:ascii="Sylfaen" w:eastAsia="Times New Roman" w:hAnsi="Sylfaen" w:cs="Sylfaen"/>
          <w:lang w:val="ka-GE"/>
        </w:rPr>
        <w:t>საკლასო დავალება (V კლასის მეორე სემესტრი, VI-XII კლასები),</w:t>
      </w:r>
    </w:p>
    <w:p w:rsidR="005C7584" w:rsidRPr="00C608F9" w:rsidRDefault="005C7584" w:rsidP="005C7584">
      <w:pPr>
        <w:tabs>
          <w:tab w:val="left" w:pos="360"/>
        </w:tabs>
        <w:spacing w:after="0" w:line="240" w:lineRule="auto"/>
        <w:jc w:val="both"/>
        <w:rPr>
          <w:rFonts w:ascii="Sylfaen" w:eastAsia="Times New Roman" w:hAnsi="Sylfaen" w:cs="Times New Roman"/>
          <w:lang w:val="ka-GE"/>
        </w:rPr>
      </w:pPr>
      <w:r w:rsidRPr="00C608F9">
        <w:rPr>
          <w:rFonts w:ascii="Sylfaen" w:eastAsia="Times New Roman" w:hAnsi="Sylfaen" w:cs="Sylfaen"/>
          <w:lang w:val="ka-GE"/>
        </w:rPr>
        <w:t xml:space="preserve">ბ) </w:t>
      </w:r>
      <w:r w:rsidRPr="00C608F9">
        <w:rPr>
          <w:rFonts w:ascii="Sylfaen" w:eastAsia="Times New Roman" w:hAnsi="Sylfaen" w:cs="Times New Roman"/>
          <w:lang w:val="ka-GE"/>
        </w:rPr>
        <w:t xml:space="preserve">მიმდინარე </w:t>
      </w:r>
      <w:r w:rsidRPr="00C608F9">
        <w:rPr>
          <w:rFonts w:ascii="Sylfaen" w:eastAsia="Times New Roman" w:hAnsi="Sylfaen" w:cs="Sylfaen"/>
          <w:lang w:val="ka-GE"/>
        </w:rPr>
        <w:t>საშინაო დავალება (VII-XII კლასები),</w:t>
      </w:r>
    </w:p>
    <w:p w:rsidR="005C7584" w:rsidRPr="00C608F9" w:rsidRDefault="005C7584" w:rsidP="005C7584">
      <w:pPr>
        <w:tabs>
          <w:tab w:val="left" w:pos="360"/>
        </w:tabs>
        <w:spacing w:after="0" w:line="240" w:lineRule="auto"/>
        <w:jc w:val="both"/>
        <w:rPr>
          <w:rFonts w:ascii="Sylfaen" w:eastAsia="Times New Roman" w:hAnsi="Sylfaen" w:cs="Times New Roman"/>
          <w:lang w:val="ka-GE"/>
        </w:rPr>
      </w:pPr>
      <w:r w:rsidRPr="00C608F9">
        <w:rPr>
          <w:rFonts w:ascii="Sylfaen" w:eastAsia="Times New Roman" w:hAnsi="Sylfaen" w:cs="Times New Roman"/>
          <w:lang w:val="ka-GE"/>
        </w:rPr>
        <w:t xml:space="preserve">გ) </w:t>
      </w:r>
      <w:r w:rsidRPr="00C608F9">
        <w:rPr>
          <w:rFonts w:ascii="Sylfaen" w:eastAsia="Times New Roman" w:hAnsi="Sylfaen" w:cs="Sylfaen"/>
          <w:lang w:val="ka-GE"/>
        </w:rPr>
        <w:t>შემაჯამებელი</w:t>
      </w:r>
      <w:r w:rsidRPr="00C608F9">
        <w:rPr>
          <w:rFonts w:ascii="Sylfaen" w:eastAsia="Times New Roman" w:hAnsi="Sylfaen" w:cs="Times New Roman"/>
          <w:lang w:val="ka-GE"/>
        </w:rPr>
        <w:t xml:space="preserve"> </w:t>
      </w:r>
      <w:r w:rsidRPr="00C608F9">
        <w:rPr>
          <w:rFonts w:ascii="Sylfaen" w:eastAsia="Times New Roman" w:hAnsi="Sylfaen" w:cs="Sylfaen"/>
          <w:lang w:val="ka-GE"/>
        </w:rPr>
        <w:t>დავალება (V კლასის მეორე სემესტრი, VI-XII კლასები).</w:t>
      </w:r>
    </w:p>
    <w:p w:rsidR="005C7584" w:rsidRPr="00C608F9" w:rsidRDefault="005C7584" w:rsidP="005C7584">
      <w:pPr>
        <w:numPr>
          <w:ilvl w:val="0"/>
          <w:numId w:val="2"/>
        </w:numPr>
        <w:tabs>
          <w:tab w:val="left" w:pos="360"/>
        </w:tabs>
        <w:spacing w:after="0" w:line="240" w:lineRule="auto"/>
        <w:ind w:left="0" w:firstLine="0"/>
        <w:contextualSpacing/>
        <w:jc w:val="both"/>
        <w:rPr>
          <w:rFonts w:ascii="Sylfaen" w:eastAsia="Times New Roman" w:hAnsi="Sylfaen" w:cs="Times New Roman"/>
          <w:lang w:val="ka-GE"/>
        </w:rPr>
      </w:pPr>
      <w:r w:rsidRPr="00C608F9">
        <w:rPr>
          <w:rFonts w:ascii="Sylfaen" w:eastAsia="Times New Roman" w:hAnsi="Sylfaen" w:cs="Sylfaen"/>
          <w:lang w:val="ka-GE"/>
        </w:rPr>
        <w:t>ამ მუხლის მე-3 პუქტით განსაზღვრულ კომპონენტებს</w:t>
      </w:r>
      <w:r w:rsidRPr="00C608F9">
        <w:rPr>
          <w:rFonts w:ascii="Sylfaen" w:eastAsia="Times New Roman" w:hAnsi="Sylfaen" w:cs="Times New Roman"/>
          <w:lang w:val="ka-GE"/>
        </w:rPr>
        <w:t xml:space="preserve"> </w:t>
      </w:r>
      <w:r w:rsidRPr="00C608F9">
        <w:rPr>
          <w:rFonts w:ascii="Sylfaen" w:eastAsia="Times New Roman" w:hAnsi="Sylfaen" w:cs="Sylfaen"/>
          <w:lang w:val="ka-GE"/>
        </w:rPr>
        <w:t>ერთნაირი</w:t>
      </w:r>
      <w:r w:rsidRPr="00C608F9">
        <w:rPr>
          <w:rFonts w:ascii="Sylfaen" w:eastAsia="Times New Roman" w:hAnsi="Sylfaen" w:cs="Times New Roman"/>
          <w:lang w:val="ka-GE"/>
        </w:rPr>
        <w:t xml:space="preserve"> </w:t>
      </w:r>
      <w:r w:rsidRPr="00C608F9">
        <w:rPr>
          <w:rFonts w:ascii="Sylfaen" w:eastAsia="Times New Roman" w:hAnsi="Sylfaen" w:cs="Sylfaen"/>
          <w:lang w:val="ka-GE"/>
        </w:rPr>
        <w:t>წონა</w:t>
      </w:r>
      <w:r w:rsidRPr="00C608F9">
        <w:rPr>
          <w:rFonts w:ascii="Sylfaen" w:eastAsia="Times New Roman" w:hAnsi="Sylfaen" w:cs="Times New Roman"/>
          <w:lang w:val="ka-GE"/>
        </w:rPr>
        <w:t xml:space="preserve"> </w:t>
      </w:r>
      <w:r w:rsidRPr="00C608F9">
        <w:rPr>
          <w:rFonts w:ascii="Sylfaen" w:eastAsia="Times New Roman" w:hAnsi="Sylfaen" w:cs="Sylfaen"/>
          <w:lang w:val="ka-GE"/>
        </w:rPr>
        <w:t>აქვს</w:t>
      </w:r>
      <w:r w:rsidRPr="00C608F9">
        <w:rPr>
          <w:rFonts w:ascii="Sylfaen" w:eastAsia="Times New Roman" w:hAnsi="Sylfaen" w:cs="Times New Roman"/>
          <w:lang w:val="ka-GE"/>
        </w:rPr>
        <w:t>.</w:t>
      </w:r>
    </w:p>
    <w:p w:rsidR="005C7584" w:rsidRPr="00C608F9" w:rsidRDefault="005C7584" w:rsidP="005C7584">
      <w:pPr>
        <w:numPr>
          <w:ilvl w:val="0"/>
          <w:numId w:val="2"/>
        </w:numPr>
        <w:tabs>
          <w:tab w:val="left" w:pos="360"/>
        </w:tabs>
        <w:spacing w:after="0" w:line="240" w:lineRule="auto"/>
        <w:ind w:left="0" w:firstLine="0"/>
        <w:contextualSpacing/>
        <w:jc w:val="both"/>
        <w:rPr>
          <w:rFonts w:ascii="Sylfaen" w:eastAsia="Times New Roman" w:hAnsi="Sylfaen" w:cs="Times New Roman"/>
          <w:lang w:val="ka-GE"/>
        </w:rPr>
      </w:pPr>
      <w:r w:rsidRPr="00C608F9">
        <w:rPr>
          <w:rFonts w:ascii="Sylfaen" w:eastAsia="Times New Roman" w:hAnsi="Sylfaen" w:cs="Times New Roman"/>
          <w:lang w:val="ka-GE"/>
        </w:rPr>
        <w:t>I-VI კლასებში საშინაო დავალების კომპონენტში გამოიყენება მხოლოდ განმავითარებელი შეფასება.</w:t>
      </w:r>
    </w:p>
    <w:p w:rsidR="005C7584" w:rsidRPr="00C608F9" w:rsidRDefault="005C7584" w:rsidP="005C7584">
      <w:pPr>
        <w:numPr>
          <w:ilvl w:val="0"/>
          <w:numId w:val="2"/>
        </w:numPr>
        <w:tabs>
          <w:tab w:val="left" w:pos="360"/>
        </w:tabs>
        <w:spacing w:after="0" w:line="240" w:lineRule="auto"/>
        <w:ind w:left="0" w:firstLine="0"/>
        <w:contextualSpacing/>
        <w:jc w:val="both"/>
        <w:rPr>
          <w:rFonts w:ascii="Sylfaen" w:eastAsia="Times New Roman" w:hAnsi="Sylfaen" w:cs="Times New Roman"/>
          <w:lang w:val="ka-GE"/>
        </w:rPr>
      </w:pPr>
      <w:r w:rsidRPr="00C608F9">
        <w:rPr>
          <w:rFonts w:ascii="Sylfaen" w:eastAsia="Times New Roman" w:hAnsi="Sylfaen" w:cs="Times New Roman"/>
          <w:lang w:val="ka-GE"/>
        </w:rPr>
        <w:t xml:space="preserve">I-IV </w:t>
      </w:r>
      <w:r w:rsidRPr="00C608F9">
        <w:rPr>
          <w:rFonts w:ascii="Sylfaen" w:eastAsia="Times New Roman" w:hAnsi="Sylfaen" w:cs="Sylfaen"/>
          <w:lang w:val="ka-GE"/>
        </w:rPr>
        <w:t xml:space="preserve">კლასებსა და V კლასის პირველ სემესტრში </w:t>
      </w:r>
      <w:r w:rsidRPr="00C608F9">
        <w:rPr>
          <w:rFonts w:ascii="Sylfaen" w:eastAsia="Times New Roman" w:hAnsi="Sylfaen" w:cs="Times New Roman"/>
          <w:lang w:val="ka-GE"/>
        </w:rPr>
        <w:t xml:space="preserve">საკლასო და შემაჯამებელ </w:t>
      </w:r>
      <w:r w:rsidRPr="00C608F9">
        <w:rPr>
          <w:rFonts w:ascii="Sylfaen" w:eastAsia="Times New Roman" w:hAnsi="Sylfaen" w:cs="Sylfaen"/>
          <w:lang w:val="ka-GE"/>
        </w:rPr>
        <w:t>დავალებათა</w:t>
      </w:r>
      <w:r w:rsidRPr="00C608F9">
        <w:rPr>
          <w:rFonts w:ascii="Sylfaen" w:eastAsia="Times New Roman" w:hAnsi="Sylfaen" w:cs="Times New Roman"/>
          <w:lang w:val="ka-GE"/>
        </w:rPr>
        <w:t xml:space="preserve"> </w:t>
      </w:r>
      <w:r w:rsidRPr="00C608F9">
        <w:rPr>
          <w:rFonts w:ascii="Sylfaen" w:eastAsia="Times New Roman" w:hAnsi="Sylfaen" w:cs="Sylfaen"/>
          <w:lang w:val="ka-GE"/>
        </w:rPr>
        <w:t>კომპონენტებში</w:t>
      </w:r>
      <w:r w:rsidRPr="00C608F9">
        <w:rPr>
          <w:rFonts w:ascii="Sylfaen" w:eastAsia="Times New Roman" w:hAnsi="Sylfaen" w:cs="Times New Roman"/>
          <w:lang w:val="ka-GE"/>
        </w:rPr>
        <w:t xml:space="preserve"> </w:t>
      </w:r>
      <w:r w:rsidRPr="00C608F9">
        <w:rPr>
          <w:rFonts w:ascii="Sylfaen" w:eastAsia="Times New Roman" w:hAnsi="Sylfaen" w:cs="Sylfaen"/>
          <w:lang w:val="ka-GE"/>
        </w:rPr>
        <w:t>გამოიყენება</w:t>
      </w:r>
      <w:r w:rsidRPr="00C608F9">
        <w:rPr>
          <w:rFonts w:ascii="Sylfaen" w:eastAsia="Times New Roman" w:hAnsi="Sylfaen" w:cs="Times New Roman"/>
          <w:lang w:val="ka-GE"/>
        </w:rPr>
        <w:t xml:space="preserve"> მხოლოდ </w:t>
      </w:r>
      <w:r w:rsidRPr="00C608F9">
        <w:rPr>
          <w:rFonts w:ascii="Sylfaen" w:eastAsia="Times New Roman" w:hAnsi="Sylfaen" w:cs="Sylfaen"/>
          <w:lang w:val="ka-GE"/>
        </w:rPr>
        <w:t>განმავითარებელი</w:t>
      </w:r>
      <w:r w:rsidRPr="00C608F9">
        <w:rPr>
          <w:rFonts w:ascii="Sylfaen" w:eastAsia="Times New Roman" w:hAnsi="Sylfaen" w:cs="Times New Roman"/>
          <w:lang w:val="ka-GE"/>
        </w:rPr>
        <w:t xml:space="preserve"> </w:t>
      </w:r>
      <w:r w:rsidRPr="00C608F9">
        <w:rPr>
          <w:rFonts w:ascii="Sylfaen" w:eastAsia="Times New Roman" w:hAnsi="Sylfaen" w:cs="Sylfaen"/>
          <w:lang w:val="ka-GE"/>
        </w:rPr>
        <w:t>შეფასება</w:t>
      </w:r>
      <w:r w:rsidRPr="00C608F9">
        <w:rPr>
          <w:rFonts w:ascii="Sylfaen" w:eastAsia="Times New Roman" w:hAnsi="Sylfaen" w:cs="Times New Roman"/>
          <w:lang w:val="ka-GE"/>
        </w:rPr>
        <w:t xml:space="preserve">.  </w:t>
      </w:r>
    </w:p>
    <w:p w:rsidR="005C7584" w:rsidRPr="00C608F9" w:rsidRDefault="005C7584" w:rsidP="005C7584">
      <w:pPr>
        <w:numPr>
          <w:ilvl w:val="0"/>
          <w:numId w:val="2"/>
        </w:numPr>
        <w:tabs>
          <w:tab w:val="left" w:pos="360"/>
        </w:tabs>
        <w:spacing w:after="0" w:line="240" w:lineRule="auto"/>
        <w:ind w:left="0" w:firstLine="0"/>
        <w:contextualSpacing/>
        <w:jc w:val="both"/>
        <w:rPr>
          <w:rFonts w:ascii="Sylfaen" w:eastAsia="Times New Roman" w:hAnsi="Sylfaen" w:cs="Times New Roman"/>
          <w:lang w:val="ka-GE"/>
        </w:rPr>
      </w:pPr>
      <w:r w:rsidRPr="00C608F9">
        <w:rPr>
          <w:rFonts w:ascii="Sylfaen" w:eastAsia="Times New Roman" w:hAnsi="Sylfaen" w:cs="Times New Roman"/>
          <w:lang w:val="ka-GE"/>
        </w:rPr>
        <w:t xml:space="preserve">V კლასის მეორე სემესტრსა და VI-XII </w:t>
      </w:r>
      <w:r w:rsidRPr="00C608F9">
        <w:rPr>
          <w:rFonts w:ascii="Sylfaen" w:eastAsia="Times New Roman" w:hAnsi="Sylfaen" w:cs="Sylfaen"/>
          <w:lang w:val="ka-GE"/>
        </w:rPr>
        <w:t xml:space="preserve">კლასებში </w:t>
      </w:r>
      <w:r w:rsidRPr="00C608F9">
        <w:rPr>
          <w:rFonts w:ascii="Sylfaen" w:eastAsia="Times New Roman" w:hAnsi="Sylfaen" w:cs="Times New Roman"/>
          <w:lang w:val="ka-GE"/>
        </w:rPr>
        <w:t xml:space="preserve">საკლასო და შემაჯამებელ </w:t>
      </w:r>
      <w:r w:rsidRPr="00C608F9">
        <w:rPr>
          <w:rFonts w:ascii="Sylfaen" w:eastAsia="Times New Roman" w:hAnsi="Sylfaen" w:cs="Sylfaen"/>
          <w:lang w:val="ka-GE"/>
        </w:rPr>
        <w:t>დავალებათა</w:t>
      </w:r>
      <w:r w:rsidRPr="00C608F9">
        <w:rPr>
          <w:rFonts w:ascii="Sylfaen" w:eastAsia="Times New Roman" w:hAnsi="Sylfaen" w:cs="Times New Roman"/>
          <w:lang w:val="ka-GE"/>
        </w:rPr>
        <w:t xml:space="preserve"> </w:t>
      </w:r>
      <w:r w:rsidRPr="00C608F9">
        <w:rPr>
          <w:rFonts w:ascii="Sylfaen" w:eastAsia="Times New Roman" w:hAnsi="Sylfaen" w:cs="Sylfaen"/>
          <w:lang w:val="ka-GE"/>
        </w:rPr>
        <w:t>კომპონენტებში</w:t>
      </w:r>
      <w:r w:rsidRPr="00C608F9">
        <w:rPr>
          <w:rFonts w:ascii="Sylfaen" w:eastAsia="Times New Roman" w:hAnsi="Sylfaen" w:cs="Times New Roman"/>
          <w:lang w:val="ka-GE"/>
        </w:rPr>
        <w:t xml:space="preserve"> </w:t>
      </w:r>
      <w:r w:rsidRPr="00C608F9">
        <w:rPr>
          <w:rFonts w:ascii="Sylfaen" w:eastAsia="Times New Roman" w:hAnsi="Sylfaen" w:cs="Sylfaen"/>
          <w:lang w:val="ka-GE"/>
        </w:rPr>
        <w:t>გამოიყენება</w:t>
      </w:r>
      <w:r w:rsidRPr="00C608F9">
        <w:rPr>
          <w:rFonts w:ascii="Sylfaen" w:eastAsia="Times New Roman" w:hAnsi="Sylfaen" w:cs="Times New Roman"/>
          <w:lang w:val="ka-GE"/>
        </w:rPr>
        <w:t xml:space="preserve"> </w:t>
      </w:r>
      <w:r w:rsidRPr="00C608F9">
        <w:rPr>
          <w:rFonts w:ascii="Sylfaen" w:eastAsia="Times New Roman" w:hAnsi="Sylfaen" w:cs="Sylfaen"/>
          <w:lang w:val="ka-GE"/>
        </w:rPr>
        <w:t>როგორც</w:t>
      </w:r>
      <w:r w:rsidRPr="00C608F9">
        <w:rPr>
          <w:rFonts w:ascii="Sylfaen" w:eastAsia="Times New Roman" w:hAnsi="Sylfaen" w:cs="Times New Roman"/>
          <w:lang w:val="ka-GE"/>
        </w:rPr>
        <w:t xml:space="preserve"> </w:t>
      </w:r>
      <w:r w:rsidRPr="00C608F9">
        <w:rPr>
          <w:rFonts w:ascii="Sylfaen" w:eastAsia="Times New Roman" w:hAnsi="Sylfaen" w:cs="Sylfaen"/>
          <w:lang w:val="ka-GE"/>
        </w:rPr>
        <w:t>განმსაზღვრელი</w:t>
      </w:r>
      <w:r w:rsidRPr="00C608F9">
        <w:rPr>
          <w:rFonts w:ascii="Sylfaen" w:eastAsia="Times New Roman" w:hAnsi="Sylfaen" w:cs="Times New Roman"/>
          <w:lang w:val="ka-GE"/>
        </w:rPr>
        <w:t xml:space="preserve">, </w:t>
      </w:r>
      <w:r w:rsidRPr="00C608F9">
        <w:rPr>
          <w:rFonts w:ascii="Sylfaen" w:eastAsia="Times New Roman" w:hAnsi="Sylfaen" w:cs="Sylfaen"/>
          <w:lang w:val="ka-GE"/>
        </w:rPr>
        <w:t>ასევე</w:t>
      </w:r>
      <w:r w:rsidRPr="00C608F9">
        <w:rPr>
          <w:rFonts w:ascii="Sylfaen" w:eastAsia="Times New Roman" w:hAnsi="Sylfaen" w:cs="Times New Roman"/>
          <w:lang w:val="ka-GE"/>
        </w:rPr>
        <w:t xml:space="preserve"> </w:t>
      </w:r>
      <w:r w:rsidRPr="00C608F9">
        <w:rPr>
          <w:rFonts w:ascii="Sylfaen" w:eastAsia="Times New Roman" w:hAnsi="Sylfaen" w:cs="Sylfaen"/>
          <w:lang w:val="ka-GE"/>
        </w:rPr>
        <w:t>განმავითარებელი</w:t>
      </w:r>
      <w:r w:rsidRPr="00C608F9">
        <w:rPr>
          <w:rFonts w:ascii="Sylfaen" w:eastAsia="Times New Roman" w:hAnsi="Sylfaen" w:cs="Times New Roman"/>
          <w:lang w:val="ka-GE"/>
        </w:rPr>
        <w:t xml:space="preserve"> </w:t>
      </w:r>
      <w:r w:rsidRPr="00C608F9">
        <w:rPr>
          <w:rFonts w:ascii="Sylfaen" w:eastAsia="Times New Roman" w:hAnsi="Sylfaen" w:cs="Sylfaen"/>
          <w:lang w:val="ka-GE"/>
        </w:rPr>
        <w:t>შეფასება</w:t>
      </w:r>
      <w:r w:rsidRPr="00C608F9">
        <w:rPr>
          <w:rFonts w:ascii="Sylfaen" w:eastAsia="Times New Roman" w:hAnsi="Sylfaen" w:cs="Times New Roman"/>
          <w:lang w:val="ka-GE"/>
        </w:rPr>
        <w:t xml:space="preserve">.  </w:t>
      </w:r>
    </w:p>
    <w:p w:rsidR="005C7584" w:rsidRPr="00396078" w:rsidRDefault="005C7584" w:rsidP="005C7584">
      <w:pPr>
        <w:spacing w:after="0" w:line="240" w:lineRule="auto"/>
        <w:jc w:val="both"/>
        <w:rPr>
          <w:rFonts w:ascii="Sylfaen" w:eastAsia="Sylfaen" w:hAnsi="Sylfaen" w:cs="Times New Roman"/>
          <w:b/>
          <w:i/>
          <w:sz w:val="32"/>
          <w:szCs w:val="32"/>
          <w:lang w:val="ka-GE"/>
        </w:rPr>
      </w:pPr>
    </w:p>
    <w:p w:rsidR="005C7584" w:rsidRPr="00CD1FC9" w:rsidRDefault="005C7584" w:rsidP="005C7584">
      <w:pPr>
        <w:spacing w:after="0" w:line="240" w:lineRule="auto"/>
        <w:jc w:val="both"/>
        <w:rPr>
          <w:rFonts w:ascii="Sylfaen" w:eastAsia="Sylfaen" w:hAnsi="Sylfaen" w:cs="Times New Roman"/>
          <w:sz w:val="24"/>
          <w:szCs w:val="32"/>
          <w:lang w:val="en-US"/>
        </w:rPr>
      </w:pPr>
      <w:r w:rsidRPr="00CD1FC9">
        <w:rPr>
          <w:rFonts w:ascii="Sylfaen" w:eastAsia="Sylfaen" w:hAnsi="Sylfaen" w:cs="Times New Roman"/>
          <w:sz w:val="24"/>
          <w:szCs w:val="32"/>
          <w:lang w:val="en-US"/>
        </w:rPr>
        <w:t xml:space="preserve">2. </w:t>
      </w:r>
      <w:proofErr w:type="gramStart"/>
      <w:r w:rsidRPr="00CD1FC9">
        <w:rPr>
          <w:rFonts w:ascii="Sylfaen" w:eastAsia="Sylfaen" w:hAnsi="Sylfaen" w:cs="Times New Roman"/>
          <w:sz w:val="24"/>
          <w:szCs w:val="32"/>
          <w:lang w:val="en-US"/>
        </w:rPr>
        <w:t>შეფასების</w:t>
      </w:r>
      <w:proofErr w:type="gramEnd"/>
      <w:r w:rsidRPr="00CD1FC9">
        <w:rPr>
          <w:rFonts w:ascii="Sylfaen" w:eastAsia="Sylfaen" w:hAnsi="Sylfaen" w:cs="Times New Roman"/>
          <w:sz w:val="24"/>
          <w:szCs w:val="32"/>
          <w:lang w:val="en-US"/>
        </w:rPr>
        <w:t xml:space="preserve"> სამივე კომპონენტს ერთნაირი წონა აქვს.</w:t>
      </w:r>
    </w:p>
    <w:p w:rsidR="005C7584" w:rsidRPr="00CD1FC9" w:rsidRDefault="005C7584" w:rsidP="005C7584">
      <w:pPr>
        <w:spacing w:after="0" w:line="240" w:lineRule="auto"/>
        <w:jc w:val="both"/>
        <w:rPr>
          <w:rFonts w:ascii="Sylfaen" w:eastAsia="Sylfaen" w:hAnsi="Sylfaen" w:cs="Times New Roman"/>
          <w:b/>
          <w:sz w:val="24"/>
          <w:szCs w:val="32"/>
          <w:lang w:val="en-US"/>
        </w:rPr>
      </w:pPr>
      <w:r w:rsidRPr="00CD1FC9">
        <w:rPr>
          <w:rFonts w:ascii="Sylfaen" w:eastAsia="Sylfaen" w:hAnsi="Sylfaen" w:cs="Times New Roman"/>
          <w:sz w:val="24"/>
          <w:szCs w:val="32"/>
          <w:lang w:val="en-US"/>
        </w:rPr>
        <w:t xml:space="preserve">3. </w:t>
      </w:r>
      <w:proofErr w:type="gramStart"/>
      <w:r w:rsidRPr="00CD1FC9">
        <w:rPr>
          <w:rFonts w:ascii="Sylfaen" w:eastAsia="Sylfaen" w:hAnsi="Sylfaen" w:cs="Times New Roman"/>
          <w:sz w:val="24"/>
          <w:szCs w:val="32"/>
          <w:lang w:val="en-US"/>
        </w:rPr>
        <w:t>საშინაო</w:t>
      </w:r>
      <w:proofErr w:type="gramEnd"/>
      <w:r w:rsidRPr="00CD1FC9">
        <w:rPr>
          <w:rFonts w:ascii="Sylfaen" w:eastAsia="Sylfaen" w:hAnsi="Sylfaen" w:cs="Times New Roman"/>
          <w:sz w:val="24"/>
          <w:szCs w:val="32"/>
          <w:lang w:val="en-US"/>
        </w:rPr>
        <w:t xml:space="preserve"> და საკლასო დავალებათა კომპონენტებში გამოიყენება როგორც </w:t>
      </w:r>
      <w:r w:rsidRPr="00CD1FC9">
        <w:rPr>
          <w:rFonts w:ascii="Sylfaen" w:eastAsia="Sylfaen" w:hAnsi="Sylfaen" w:cs="Times New Roman"/>
          <w:b/>
          <w:sz w:val="24"/>
          <w:szCs w:val="32"/>
          <w:lang w:val="en-US"/>
        </w:rPr>
        <w:t>განმსაზღვრელი,</w:t>
      </w:r>
      <w:r w:rsidRPr="00CD1FC9">
        <w:rPr>
          <w:rFonts w:ascii="Sylfaen" w:eastAsia="Sylfaen" w:hAnsi="Sylfaen" w:cs="Times New Roman"/>
          <w:sz w:val="24"/>
          <w:szCs w:val="32"/>
          <w:lang w:val="en-US"/>
        </w:rPr>
        <w:t xml:space="preserve"> ასევე </w:t>
      </w:r>
      <w:r w:rsidRPr="00CD1FC9">
        <w:rPr>
          <w:rFonts w:ascii="Sylfaen" w:eastAsia="Sylfaen" w:hAnsi="Sylfaen" w:cs="Times New Roman"/>
          <w:b/>
          <w:sz w:val="24"/>
          <w:szCs w:val="32"/>
          <w:lang w:val="en-US"/>
        </w:rPr>
        <w:t xml:space="preserve">განმავითარებელი შეფასება.   </w:t>
      </w:r>
    </w:p>
    <w:p w:rsidR="005C7584" w:rsidRPr="00CD1FC9" w:rsidRDefault="005C7584" w:rsidP="005C7584">
      <w:pPr>
        <w:spacing w:after="0" w:line="240" w:lineRule="auto"/>
        <w:jc w:val="both"/>
        <w:rPr>
          <w:rFonts w:ascii="Sylfaen" w:eastAsia="Sylfaen" w:hAnsi="Sylfaen" w:cs="Times New Roman"/>
          <w:sz w:val="24"/>
          <w:szCs w:val="32"/>
          <w:lang w:val="en-US"/>
        </w:rPr>
      </w:pPr>
      <w:r w:rsidRPr="00CD1FC9">
        <w:rPr>
          <w:rFonts w:ascii="Sylfaen" w:eastAsia="Sylfaen" w:hAnsi="Sylfaen" w:cs="Times New Roman"/>
          <w:sz w:val="24"/>
          <w:szCs w:val="32"/>
          <w:lang w:val="en-US"/>
        </w:rPr>
        <w:t xml:space="preserve">4. </w:t>
      </w:r>
      <w:proofErr w:type="gramStart"/>
      <w:r w:rsidRPr="00CD1FC9">
        <w:rPr>
          <w:rFonts w:ascii="Sylfaen" w:eastAsia="Sylfaen" w:hAnsi="Sylfaen" w:cs="Times New Roman"/>
          <w:b/>
          <w:i/>
          <w:sz w:val="24"/>
          <w:szCs w:val="32"/>
          <w:lang w:val="en-US"/>
        </w:rPr>
        <w:t>შემაჯამებელი</w:t>
      </w:r>
      <w:proofErr w:type="gramEnd"/>
      <w:r w:rsidRPr="00CD1FC9">
        <w:rPr>
          <w:rFonts w:ascii="Sylfaen" w:eastAsia="Sylfaen" w:hAnsi="Sylfaen" w:cs="Times New Roman"/>
          <w:b/>
          <w:i/>
          <w:sz w:val="24"/>
          <w:szCs w:val="32"/>
          <w:lang w:val="en-US"/>
        </w:rPr>
        <w:t xml:space="preserve"> დავალების კომპონენტში აუცილებელია განმსაზღვრელი შეფასების გამოყენება.</w:t>
      </w:r>
      <w:r w:rsidRPr="00CD1FC9">
        <w:rPr>
          <w:rFonts w:ascii="Sylfaen" w:eastAsia="Sylfaen" w:hAnsi="Sylfaen" w:cs="Times New Roman"/>
          <w:sz w:val="24"/>
          <w:szCs w:val="32"/>
          <w:lang w:val="en-US"/>
        </w:rPr>
        <w:t xml:space="preserve"> </w:t>
      </w:r>
    </w:p>
    <w:p w:rsidR="005C7584" w:rsidRPr="00CD1FC9" w:rsidRDefault="005C7584" w:rsidP="005C7584">
      <w:pPr>
        <w:spacing w:after="0" w:line="240" w:lineRule="auto"/>
        <w:jc w:val="both"/>
        <w:rPr>
          <w:rFonts w:ascii="Sylfaen" w:eastAsia="Sylfaen" w:hAnsi="Sylfaen" w:cs="Times New Roman"/>
          <w:sz w:val="24"/>
          <w:szCs w:val="32"/>
          <w:lang w:val="en-US"/>
        </w:rPr>
      </w:pPr>
      <w:r w:rsidRPr="00CD1FC9">
        <w:rPr>
          <w:rFonts w:ascii="Sylfaen" w:eastAsia="Sylfaen" w:hAnsi="Sylfaen" w:cs="Times New Roman"/>
          <w:sz w:val="24"/>
          <w:szCs w:val="32"/>
          <w:lang w:val="en-US"/>
        </w:rPr>
        <w:t xml:space="preserve">5. </w:t>
      </w:r>
      <w:proofErr w:type="gramStart"/>
      <w:r w:rsidRPr="00CD1FC9">
        <w:rPr>
          <w:rFonts w:ascii="Sylfaen" w:eastAsia="Sylfaen" w:hAnsi="Sylfaen" w:cs="Times New Roman"/>
          <w:sz w:val="24"/>
          <w:szCs w:val="32"/>
          <w:lang w:val="en-US"/>
        </w:rPr>
        <w:t>ეროვნული</w:t>
      </w:r>
      <w:proofErr w:type="gramEnd"/>
      <w:r w:rsidRPr="00CD1FC9">
        <w:rPr>
          <w:rFonts w:ascii="Sylfaen" w:eastAsia="Sylfaen" w:hAnsi="Sylfaen" w:cs="Times New Roman"/>
          <w:sz w:val="24"/>
          <w:szCs w:val="32"/>
          <w:lang w:val="en-US"/>
        </w:rPr>
        <w:t xml:space="preserve"> სასწავლო გეგმა თითოეული საგნისათვის განსაზღვრავს სემესტრის განმავლობაში ჩასატარებელი </w:t>
      </w:r>
      <w:r w:rsidRPr="00CD1FC9">
        <w:rPr>
          <w:rFonts w:ascii="Sylfaen" w:eastAsia="Sylfaen" w:hAnsi="Sylfaen" w:cs="Times New Roman"/>
          <w:b/>
          <w:sz w:val="24"/>
          <w:szCs w:val="32"/>
          <w:lang w:val="en-US"/>
        </w:rPr>
        <w:t>შ ე მ ა ჯ ა მ</w:t>
      </w:r>
      <w:r w:rsidRPr="00CD1FC9">
        <w:rPr>
          <w:rFonts w:ascii="Sylfaen" w:eastAsia="Sylfaen" w:hAnsi="Sylfaen" w:cs="Times New Roman"/>
          <w:b/>
          <w:sz w:val="24"/>
          <w:szCs w:val="32"/>
          <w:lang w:val="ka-GE"/>
        </w:rPr>
        <w:t xml:space="preserve"> </w:t>
      </w:r>
      <w:r w:rsidRPr="00CD1FC9">
        <w:rPr>
          <w:rFonts w:ascii="Sylfaen" w:eastAsia="Sylfaen" w:hAnsi="Sylfaen" w:cs="Times New Roman"/>
          <w:b/>
          <w:sz w:val="24"/>
          <w:szCs w:val="32"/>
          <w:lang w:val="en-US"/>
        </w:rPr>
        <w:t>ე</w:t>
      </w:r>
      <w:r w:rsidRPr="00CD1FC9">
        <w:rPr>
          <w:rFonts w:ascii="Sylfaen" w:eastAsia="Sylfaen" w:hAnsi="Sylfaen" w:cs="Times New Roman"/>
          <w:b/>
          <w:sz w:val="24"/>
          <w:szCs w:val="32"/>
          <w:lang w:val="ka-GE"/>
        </w:rPr>
        <w:t xml:space="preserve"> </w:t>
      </w:r>
      <w:r w:rsidRPr="00CD1FC9">
        <w:rPr>
          <w:rFonts w:ascii="Sylfaen" w:eastAsia="Sylfaen" w:hAnsi="Sylfaen" w:cs="Times New Roman"/>
          <w:b/>
          <w:sz w:val="24"/>
          <w:szCs w:val="32"/>
          <w:lang w:val="en-US"/>
        </w:rPr>
        <w:t>ბ</w:t>
      </w:r>
      <w:r w:rsidRPr="00CD1FC9">
        <w:rPr>
          <w:rFonts w:ascii="Sylfaen" w:eastAsia="Sylfaen" w:hAnsi="Sylfaen" w:cs="Times New Roman"/>
          <w:b/>
          <w:sz w:val="24"/>
          <w:szCs w:val="32"/>
          <w:lang w:val="ka-GE"/>
        </w:rPr>
        <w:t xml:space="preserve"> </w:t>
      </w:r>
      <w:r w:rsidRPr="00CD1FC9">
        <w:rPr>
          <w:rFonts w:ascii="Sylfaen" w:eastAsia="Sylfaen" w:hAnsi="Sylfaen" w:cs="Times New Roman"/>
          <w:b/>
          <w:sz w:val="24"/>
          <w:szCs w:val="32"/>
          <w:lang w:val="en-US"/>
        </w:rPr>
        <w:t>ე</w:t>
      </w:r>
      <w:r w:rsidRPr="00CD1FC9">
        <w:rPr>
          <w:rFonts w:ascii="Sylfaen" w:eastAsia="Sylfaen" w:hAnsi="Sylfaen" w:cs="Times New Roman"/>
          <w:b/>
          <w:sz w:val="24"/>
          <w:szCs w:val="32"/>
          <w:lang w:val="ka-GE"/>
        </w:rPr>
        <w:t xml:space="preserve"> </w:t>
      </w:r>
      <w:r w:rsidRPr="00CD1FC9">
        <w:rPr>
          <w:rFonts w:ascii="Sylfaen" w:eastAsia="Sylfaen" w:hAnsi="Sylfaen" w:cs="Times New Roman"/>
          <w:b/>
          <w:sz w:val="24"/>
          <w:szCs w:val="32"/>
          <w:lang w:val="en-US"/>
        </w:rPr>
        <w:t>ლ</w:t>
      </w:r>
      <w:r w:rsidRPr="00CD1FC9">
        <w:rPr>
          <w:rFonts w:ascii="Sylfaen" w:eastAsia="Sylfaen" w:hAnsi="Sylfaen" w:cs="Times New Roman"/>
          <w:b/>
          <w:sz w:val="24"/>
          <w:szCs w:val="32"/>
          <w:lang w:val="ka-GE"/>
        </w:rPr>
        <w:t xml:space="preserve"> </w:t>
      </w:r>
      <w:r w:rsidRPr="00CD1FC9">
        <w:rPr>
          <w:rFonts w:ascii="Sylfaen" w:eastAsia="Sylfaen" w:hAnsi="Sylfaen" w:cs="Times New Roman"/>
          <w:b/>
          <w:sz w:val="24"/>
          <w:szCs w:val="32"/>
          <w:lang w:val="en-US"/>
        </w:rPr>
        <w:t>ი</w:t>
      </w:r>
      <w:r w:rsidRPr="00CD1FC9">
        <w:rPr>
          <w:rFonts w:ascii="Sylfaen" w:eastAsia="Sylfaen" w:hAnsi="Sylfaen" w:cs="Times New Roman"/>
          <w:sz w:val="24"/>
          <w:szCs w:val="32"/>
          <w:lang w:val="en-US"/>
        </w:rPr>
        <w:t xml:space="preserve"> დავალებების სავალდებულო მინიმალურ რაოდენობას. </w:t>
      </w:r>
      <w:proofErr w:type="gramStart"/>
      <w:r w:rsidRPr="00CD1FC9">
        <w:rPr>
          <w:rFonts w:ascii="Sylfaen" w:eastAsia="Sylfaen" w:hAnsi="Sylfaen" w:cs="Times New Roman"/>
          <w:sz w:val="24"/>
          <w:szCs w:val="32"/>
          <w:lang w:val="en-US"/>
        </w:rPr>
        <w:t>ამ</w:t>
      </w:r>
      <w:proofErr w:type="gramEnd"/>
      <w:r w:rsidRPr="00CD1FC9">
        <w:rPr>
          <w:rFonts w:ascii="Sylfaen" w:eastAsia="Sylfaen" w:hAnsi="Sylfaen" w:cs="Times New Roman"/>
          <w:sz w:val="24"/>
          <w:szCs w:val="32"/>
          <w:lang w:val="en-US"/>
        </w:rPr>
        <w:t xml:space="preserve"> კომპონენტით </w:t>
      </w:r>
      <w:r w:rsidRPr="00CD1FC9">
        <w:rPr>
          <w:rFonts w:ascii="Sylfaen" w:eastAsia="Sylfaen" w:hAnsi="Sylfaen" w:cs="Times New Roman"/>
          <w:b/>
          <w:i/>
          <w:sz w:val="24"/>
          <w:szCs w:val="32"/>
          <w:lang w:val="en-US"/>
        </w:rPr>
        <w:t>შ</w:t>
      </w:r>
      <w:r w:rsidRPr="00CD1FC9">
        <w:rPr>
          <w:rFonts w:ascii="Sylfaen" w:eastAsia="Sylfaen" w:hAnsi="Sylfaen" w:cs="Times New Roman"/>
          <w:b/>
          <w:i/>
          <w:sz w:val="24"/>
          <w:szCs w:val="32"/>
          <w:lang w:val="ka-GE"/>
        </w:rPr>
        <w:t xml:space="preserve"> </w:t>
      </w:r>
      <w:r w:rsidRPr="00CD1FC9">
        <w:rPr>
          <w:rFonts w:ascii="Sylfaen" w:eastAsia="Sylfaen" w:hAnsi="Sylfaen" w:cs="Times New Roman"/>
          <w:b/>
          <w:i/>
          <w:sz w:val="24"/>
          <w:szCs w:val="32"/>
          <w:lang w:val="en-US"/>
        </w:rPr>
        <w:t>ე</w:t>
      </w:r>
      <w:r w:rsidRPr="00CD1FC9">
        <w:rPr>
          <w:rFonts w:ascii="Sylfaen" w:eastAsia="Sylfaen" w:hAnsi="Sylfaen" w:cs="Times New Roman"/>
          <w:b/>
          <w:i/>
          <w:sz w:val="24"/>
          <w:szCs w:val="32"/>
          <w:lang w:val="ka-GE"/>
        </w:rPr>
        <w:t xml:space="preserve"> </w:t>
      </w:r>
      <w:r w:rsidRPr="00CD1FC9">
        <w:rPr>
          <w:rFonts w:ascii="Sylfaen" w:eastAsia="Sylfaen" w:hAnsi="Sylfaen" w:cs="Times New Roman"/>
          <w:b/>
          <w:i/>
          <w:sz w:val="24"/>
          <w:szCs w:val="32"/>
          <w:lang w:val="en-US"/>
        </w:rPr>
        <w:t>ფ</w:t>
      </w:r>
      <w:r w:rsidRPr="00CD1FC9">
        <w:rPr>
          <w:rFonts w:ascii="Sylfaen" w:eastAsia="Sylfaen" w:hAnsi="Sylfaen" w:cs="Times New Roman"/>
          <w:b/>
          <w:i/>
          <w:sz w:val="24"/>
          <w:szCs w:val="32"/>
          <w:lang w:val="ka-GE"/>
        </w:rPr>
        <w:t xml:space="preserve"> </w:t>
      </w:r>
      <w:r w:rsidRPr="00CD1FC9">
        <w:rPr>
          <w:rFonts w:ascii="Sylfaen" w:eastAsia="Sylfaen" w:hAnsi="Sylfaen" w:cs="Times New Roman"/>
          <w:b/>
          <w:i/>
          <w:sz w:val="24"/>
          <w:szCs w:val="32"/>
          <w:lang w:val="en-US"/>
        </w:rPr>
        <w:t>ა</w:t>
      </w:r>
      <w:r w:rsidRPr="00CD1FC9">
        <w:rPr>
          <w:rFonts w:ascii="Sylfaen" w:eastAsia="Sylfaen" w:hAnsi="Sylfaen" w:cs="Times New Roman"/>
          <w:b/>
          <w:i/>
          <w:sz w:val="24"/>
          <w:szCs w:val="32"/>
          <w:lang w:val="ka-GE"/>
        </w:rPr>
        <w:t xml:space="preserve"> </w:t>
      </w:r>
      <w:r w:rsidRPr="00CD1FC9">
        <w:rPr>
          <w:rFonts w:ascii="Sylfaen" w:eastAsia="Sylfaen" w:hAnsi="Sylfaen" w:cs="Times New Roman"/>
          <w:b/>
          <w:i/>
          <w:sz w:val="24"/>
          <w:szCs w:val="32"/>
          <w:lang w:val="en-US"/>
        </w:rPr>
        <w:t>ს</w:t>
      </w:r>
      <w:r w:rsidRPr="00CD1FC9">
        <w:rPr>
          <w:rFonts w:ascii="Sylfaen" w:eastAsia="Sylfaen" w:hAnsi="Sylfaen" w:cs="Times New Roman"/>
          <w:b/>
          <w:i/>
          <w:sz w:val="24"/>
          <w:szCs w:val="32"/>
          <w:lang w:val="ka-GE"/>
        </w:rPr>
        <w:t xml:space="preserve"> </w:t>
      </w:r>
      <w:r w:rsidRPr="00CD1FC9">
        <w:rPr>
          <w:rFonts w:ascii="Sylfaen" w:eastAsia="Sylfaen" w:hAnsi="Sylfaen" w:cs="Times New Roman"/>
          <w:b/>
          <w:i/>
          <w:sz w:val="24"/>
          <w:szCs w:val="32"/>
          <w:lang w:val="en-US"/>
        </w:rPr>
        <w:t>ე</w:t>
      </w:r>
      <w:r w:rsidRPr="00CD1FC9">
        <w:rPr>
          <w:rFonts w:ascii="Sylfaen" w:eastAsia="Sylfaen" w:hAnsi="Sylfaen" w:cs="Times New Roman"/>
          <w:b/>
          <w:i/>
          <w:sz w:val="24"/>
          <w:szCs w:val="32"/>
          <w:lang w:val="ka-GE"/>
        </w:rPr>
        <w:t xml:space="preserve"> </w:t>
      </w:r>
      <w:r w:rsidRPr="00CD1FC9">
        <w:rPr>
          <w:rFonts w:ascii="Sylfaen" w:eastAsia="Sylfaen" w:hAnsi="Sylfaen" w:cs="Times New Roman"/>
          <w:b/>
          <w:i/>
          <w:sz w:val="24"/>
          <w:szCs w:val="32"/>
          <w:lang w:val="en-US"/>
        </w:rPr>
        <w:t>ბ</w:t>
      </w:r>
      <w:r w:rsidRPr="00CD1FC9">
        <w:rPr>
          <w:rFonts w:ascii="Sylfaen" w:eastAsia="Sylfaen" w:hAnsi="Sylfaen" w:cs="Times New Roman"/>
          <w:b/>
          <w:i/>
          <w:sz w:val="24"/>
          <w:szCs w:val="32"/>
          <w:lang w:val="ka-GE"/>
        </w:rPr>
        <w:t xml:space="preserve"> </w:t>
      </w:r>
      <w:r w:rsidRPr="00CD1FC9">
        <w:rPr>
          <w:rFonts w:ascii="Sylfaen" w:eastAsia="Sylfaen" w:hAnsi="Sylfaen" w:cs="Times New Roman"/>
          <w:b/>
          <w:i/>
          <w:sz w:val="24"/>
          <w:szCs w:val="32"/>
          <w:lang w:val="en-US"/>
        </w:rPr>
        <w:t>ი</w:t>
      </w:r>
      <w:r w:rsidRPr="00CD1FC9">
        <w:rPr>
          <w:rFonts w:ascii="Sylfaen" w:eastAsia="Sylfaen" w:hAnsi="Sylfaen" w:cs="Times New Roman"/>
          <w:b/>
          <w:i/>
          <w:sz w:val="24"/>
          <w:szCs w:val="32"/>
          <w:lang w:val="ka-GE"/>
        </w:rPr>
        <w:t xml:space="preserve"> </w:t>
      </w:r>
      <w:r w:rsidRPr="00CD1FC9">
        <w:rPr>
          <w:rFonts w:ascii="Sylfaen" w:eastAsia="Sylfaen" w:hAnsi="Sylfaen" w:cs="Times New Roman"/>
          <w:b/>
          <w:i/>
          <w:sz w:val="24"/>
          <w:szCs w:val="32"/>
          <w:lang w:val="en-US"/>
        </w:rPr>
        <w:t>ს</w:t>
      </w:r>
      <w:r w:rsidRPr="00CD1FC9">
        <w:rPr>
          <w:rFonts w:ascii="Sylfaen" w:eastAsia="Sylfaen" w:hAnsi="Sylfaen" w:cs="Times New Roman"/>
          <w:b/>
          <w:i/>
          <w:sz w:val="24"/>
          <w:szCs w:val="32"/>
          <w:lang w:val="ka-GE"/>
        </w:rPr>
        <w:t xml:space="preserve"> </w:t>
      </w:r>
      <w:r w:rsidRPr="00CD1FC9">
        <w:rPr>
          <w:rFonts w:ascii="Sylfaen" w:eastAsia="Sylfaen" w:hAnsi="Sylfaen" w:cs="Times New Roman"/>
          <w:b/>
          <w:i/>
          <w:sz w:val="24"/>
          <w:szCs w:val="32"/>
          <w:lang w:val="en-US"/>
        </w:rPr>
        <w:t>ა</w:t>
      </w:r>
      <w:r w:rsidRPr="00CD1FC9">
        <w:rPr>
          <w:rFonts w:ascii="Sylfaen" w:eastAsia="Sylfaen" w:hAnsi="Sylfaen" w:cs="Times New Roman"/>
          <w:b/>
          <w:i/>
          <w:sz w:val="24"/>
          <w:szCs w:val="32"/>
          <w:lang w:val="ka-GE"/>
        </w:rPr>
        <w:t xml:space="preserve"> </w:t>
      </w:r>
      <w:r w:rsidRPr="00CD1FC9">
        <w:rPr>
          <w:rFonts w:ascii="Sylfaen" w:eastAsia="Sylfaen" w:hAnsi="Sylfaen" w:cs="Times New Roman"/>
          <w:b/>
          <w:i/>
          <w:sz w:val="24"/>
          <w:szCs w:val="32"/>
          <w:lang w:val="en-US"/>
        </w:rPr>
        <w:t>ს:</w:t>
      </w:r>
      <w:r w:rsidRPr="00CD1FC9">
        <w:rPr>
          <w:rFonts w:ascii="Sylfaen" w:eastAsia="Sylfaen" w:hAnsi="Sylfaen" w:cs="Times New Roman"/>
          <w:sz w:val="24"/>
          <w:szCs w:val="32"/>
          <w:lang w:val="en-US"/>
        </w:rPr>
        <w:t xml:space="preserve"> ა) </w:t>
      </w:r>
      <w:r w:rsidRPr="00CD1FC9">
        <w:rPr>
          <w:rFonts w:ascii="Sylfaen" w:eastAsia="Sylfaen" w:hAnsi="Sylfaen" w:cs="Times New Roman"/>
          <w:sz w:val="24"/>
          <w:szCs w:val="32"/>
          <w:lang w:val="ka-GE"/>
        </w:rPr>
        <w:t xml:space="preserve">      </w:t>
      </w:r>
      <w:r w:rsidRPr="00CD1FC9">
        <w:rPr>
          <w:rFonts w:ascii="Sylfaen" w:eastAsia="Sylfaen" w:hAnsi="Sylfaen" w:cs="Times New Roman"/>
          <w:sz w:val="24"/>
          <w:szCs w:val="32"/>
          <w:lang w:val="en-US"/>
        </w:rPr>
        <w:t xml:space="preserve">სტანდარტის მოთხოვნათა დასაკმაყოფილებლად, აუცილებელია </w:t>
      </w:r>
      <w:r w:rsidRPr="00CD1FC9">
        <w:rPr>
          <w:rFonts w:ascii="Sylfaen" w:eastAsia="Sylfaen" w:hAnsi="Sylfaen" w:cs="Times New Roman"/>
          <w:b/>
          <w:i/>
          <w:sz w:val="24"/>
          <w:szCs w:val="32"/>
          <w:lang w:val="en-US"/>
        </w:rPr>
        <w:t>შ</w:t>
      </w:r>
      <w:r w:rsidRPr="00CD1FC9">
        <w:rPr>
          <w:rFonts w:ascii="Sylfaen" w:eastAsia="Sylfaen" w:hAnsi="Sylfaen" w:cs="Times New Roman"/>
          <w:b/>
          <w:i/>
          <w:sz w:val="24"/>
          <w:szCs w:val="32"/>
          <w:lang w:val="ka-GE"/>
        </w:rPr>
        <w:t xml:space="preserve"> </w:t>
      </w:r>
      <w:r w:rsidRPr="00CD1FC9">
        <w:rPr>
          <w:rFonts w:ascii="Sylfaen" w:eastAsia="Sylfaen" w:hAnsi="Sylfaen" w:cs="Times New Roman"/>
          <w:b/>
          <w:i/>
          <w:sz w:val="24"/>
          <w:szCs w:val="32"/>
          <w:lang w:val="en-US"/>
        </w:rPr>
        <w:t>ე</w:t>
      </w:r>
      <w:r w:rsidRPr="00CD1FC9">
        <w:rPr>
          <w:rFonts w:ascii="Sylfaen" w:eastAsia="Sylfaen" w:hAnsi="Sylfaen" w:cs="Times New Roman"/>
          <w:b/>
          <w:i/>
          <w:sz w:val="24"/>
          <w:szCs w:val="32"/>
          <w:lang w:val="ka-GE"/>
        </w:rPr>
        <w:t xml:space="preserve"> </w:t>
      </w:r>
      <w:r w:rsidRPr="00CD1FC9">
        <w:rPr>
          <w:rFonts w:ascii="Sylfaen" w:eastAsia="Sylfaen" w:hAnsi="Sylfaen" w:cs="Times New Roman"/>
          <w:b/>
          <w:i/>
          <w:sz w:val="24"/>
          <w:szCs w:val="32"/>
          <w:lang w:val="en-US"/>
        </w:rPr>
        <w:t>მ</w:t>
      </w:r>
      <w:r w:rsidRPr="00CD1FC9">
        <w:rPr>
          <w:rFonts w:ascii="Sylfaen" w:eastAsia="Sylfaen" w:hAnsi="Sylfaen" w:cs="Times New Roman"/>
          <w:b/>
          <w:i/>
          <w:sz w:val="24"/>
          <w:szCs w:val="32"/>
          <w:lang w:val="ka-GE"/>
        </w:rPr>
        <w:t xml:space="preserve"> </w:t>
      </w:r>
      <w:r w:rsidRPr="00CD1FC9">
        <w:rPr>
          <w:rFonts w:ascii="Sylfaen" w:eastAsia="Sylfaen" w:hAnsi="Sylfaen" w:cs="Times New Roman"/>
          <w:b/>
          <w:i/>
          <w:sz w:val="24"/>
          <w:szCs w:val="32"/>
          <w:lang w:val="en-US"/>
        </w:rPr>
        <w:t>ა</w:t>
      </w:r>
      <w:r w:rsidRPr="00CD1FC9">
        <w:rPr>
          <w:rFonts w:ascii="Sylfaen" w:eastAsia="Sylfaen" w:hAnsi="Sylfaen" w:cs="Times New Roman"/>
          <w:b/>
          <w:i/>
          <w:sz w:val="24"/>
          <w:szCs w:val="32"/>
          <w:lang w:val="ka-GE"/>
        </w:rPr>
        <w:t xml:space="preserve"> </w:t>
      </w:r>
      <w:r w:rsidRPr="00CD1FC9">
        <w:rPr>
          <w:rFonts w:ascii="Sylfaen" w:eastAsia="Sylfaen" w:hAnsi="Sylfaen" w:cs="Times New Roman"/>
          <w:b/>
          <w:i/>
          <w:sz w:val="24"/>
          <w:szCs w:val="32"/>
          <w:lang w:val="en-US"/>
        </w:rPr>
        <w:t>ჯ</w:t>
      </w:r>
      <w:r w:rsidRPr="00CD1FC9">
        <w:rPr>
          <w:rFonts w:ascii="Sylfaen" w:eastAsia="Sylfaen" w:hAnsi="Sylfaen" w:cs="Times New Roman"/>
          <w:b/>
          <w:i/>
          <w:sz w:val="24"/>
          <w:szCs w:val="32"/>
          <w:lang w:val="ka-GE"/>
        </w:rPr>
        <w:t xml:space="preserve"> </w:t>
      </w:r>
      <w:r w:rsidRPr="00CD1FC9">
        <w:rPr>
          <w:rFonts w:ascii="Sylfaen" w:eastAsia="Sylfaen" w:hAnsi="Sylfaen" w:cs="Times New Roman"/>
          <w:b/>
          <w:i/>
          <w:sz w:val="24"/>
          <w:szCs w:val="32"/>
          <w:lang w:val="en-US"/>
        </w:rPr>
        <w:t>ა</w:t>
      </w:r>
      <w:r w:rsidRPr="00CD1FC9">
        <w:rPr>
          <w:rFonts w:ascii="Sylfaen" w:eastAsia="Sylfaen" w:hAnsi="Sylfaen" w:cs="Times New Roman"/>
          <w:b/>
          <w:i/>
          <w:sz w:val="24"/>
          <w:szCs w:val="32"/>
          <w:lang w:val="ka-GE"/>
        </w:rPr>
        <w:t xml:space="preserve"> </w:t>
      </w:r>
      <w:r w:rsidRPr="00CD1FC9">
        <w:rPr>
          <w:rFonts w:ascii="Sylfaen" w:eastAsia="Sylfaen" w:hAnsi="Sylfaen" w:cs="Times New Roman"/>
          <w:b/>
          <w:i/>
          <w:sz w:val="24"/>
          <w:szCs w:val="32"/>
          <w:lang w:val="en-US"/>
        </w:rPr>
        <w:t>მ</w:t>
      </w:r>
      <w:r w:rsidRPr="00CD1FC9">
        <w:rPr>
          <w:rFonts w:ascii="Sylfaen" w:eastAsia="Sylfaen" w:hAnsi="Sylfaen" w:cs="Times New Roman"/>
          <w:b/>
          <w:i/>
          <w:sz w:val="24"/>
          <w:szCs w:val="32"/>
          <w:lang w:val="ka-GE"/>
        </w:rPr>
        <w:t xml:space="preserve"> </w:t>
      </w:r>
      <w:r w:rsidRPr="00CD1FC9">
        <w:rPr>
          <w:rFonts w:ascii="Sylfaen" w:eastAsia="Sylfaen" w:hAnsi="Sylfaen" w:cs="Times New Roman"/>
          <w:b/>
          <w:i/>
          <w:sz w:val="24"/>
          <w:szCs w:val="32"/>
          <w:lang w:val="en-US"/>
        </w:rPr>
        <w:t>ე</w:t>
      </w:r>
      <w:r w:rsidRPr="00CD1FC9">
        <w:rPr>
          <w:rFonts w:ascii="Sylfaen" w:eastAsia="Sylfaen" w:hAnsi="Sylfaen" w:cs="Times New Roman"/>
          <w:b/>
          <w:i/>
          <w:sz w:val="24"/>
          <w:szCs w:val="32"/>
          <w:lang w:val="ka-GE"/>
        </w:rPr>
        <w:t xml:space="preserve"> </w:t>
      </w:r>
      <w:r w:rsidRPr="00CD1FC9">
        <w:rPr>
          <w:rFonts w:ascii="Sylfaen" w:eastAsia="Sylfaen" w:hAnsi="Sylfaen" w:cs="Times New Roman"/>
          <w:b/>
          <w:i/>
          <w:sz w:val="24"/>
          <w:szCs w:val="32"/>
          <w:lang w:val="en-US"/>
        </w:rPr>
        <w:t>ბ</w:t>
      </w:r>
      <w:r w:rsidRPr="00CD1FC9">
        <w:rPr>
          <w:rFonts w:ascii="Sylfaen" w:eastAsia="Sylfaen" w:hAnsi="Sylfaen" w:cs="Times New Roman"/>
          <w:b/>
          <w:i/>
          <w:sz w:val="24"/>
          <w:szCs w:val="32"/>
          <w:lang w:val="ka-GE"/>
        </w:rPr>
        <w:t xml:space="preserve"> </w:t>
      </w:r>
      <w:r w:rsidRPr="00CD1FC9">
        <w:rPr>
          <w:rFonts w:ascii="Sylfaen" w:eastAsia="Sylfaen" w:hAnsi="Sylfaen" w:cs="Times New Roman"/>
          <w:b/>
          <w:i/>
          <w:sz w:val="24"/>
          <w:szCs w:val="32"/>
          <w:lang w:val="en-US"/>
        </w:rPr>
        <w:t>ე</w:t>
      </w:r>
      <w:r w:rsidRPr="00CD1FC9">
        <w:rPr>
          <w:rFonts w:ascii="Sylfaen" w:eastAsia="Sylfaen" w:hAnsi="Sylfaen" w:cs="Times New Roman"/>
          <w:b/>
          <w:i/>
          <w:sz w:val="24"/>
          <w:szCs w:val="32"/>
          <w:lang w:val="ka-GE"/>
        </w:rPr>
        <w:t xml:space="preserve"> </w:t>
      </w:r>
      <w:r w:rsidRPr="00CD1FC9">
        <w:rPr>
          <w:rFonts w:ascii="Sylfaen" w:eastAsia="Sylfaen" w:hAnsi="Sylfaen" w:cs="Times New Roman"/>
          <w:b/>
          <w:i/>
          <w:sz w:val="24"/>
          <w:szCs w:val="32"/>
          <w:lang w:val="en-US"/>
        </w:rPr>
        <w:t>ლ</w:t>
      </w:r>
      <w:r w:rsidRPr="00CD1FC9">
        <w:rPr>
          <w:rFonts w:ascii="Sylfaen" w:eastAsia="Sylfaen" w:hAnsi="Sylfaen" w:cs="Times New Roman"/>
          <w:b/>
          <w:i/>
          <w:sz w:val="24"/>
          <w:szCs w:val="32"/>
          <w:lang w:val="ka-GE"/>
        </w:rPr>
        <w:t xml:space="preserve"> </w:t>
      </w:r>
      <w:r w:rsidRPr="00CD1FC9">
        <w:rPr>
          <w:rFonts w:ascii="Sylfaen" w:eastAsia="Sylfaen" w:hAnsi="Sylfaen" w:cs="Times New Roman"/>
          <w:b/>
          <w:i/>
          <w:sz w:val="24"/>
          <w:szCs w:val="32"/>
          <w:lang w:val="en-US"/>
        </w:rPr>
        <w:t>ი</w:t>
      </w:r>
      <w:r w:rsidRPr="00CD1FC9">
        <w:rPr>
          <w:rFonts w:ascii="Sylfaen" w:eastAsia="Sylfaen" w:hAnsi="Sylfaen" w:cs="Times New Roman"/>
          <w:sz w:val="24"/>
          <w:szCs w:val="32"/>
          <w:lang w:val="ka-GE"/>
        </w:rPr>
        <w:t xml:space="preserve"> </w:t>
      </w:r>
      <w:r w:rsidRPr="00CD1FC9">
        <w:rPr>
          <w:rFonts w:ascii="Sylfaen" w:eastAsia="Sylfaen" w:hAnsi="Sylfaen" w:cs="Times New Roman"/>
          <w:sz w:val="24"/>
          <w:szCs w:val="32"/>
          <w:lang w:val="en-US"/>
        </w:rPr>
        <w:t xml:space="preserve"> დავალების მრავალგვარი ფორმის გამოყენება </w:t>
      </w:r>
      <w:r w:rsidRPr="00CD1FC9">
        <w:rPr>
          <w:rFonts w:ascii="Sylfaen" w:eastAsia="Sylfaen" w:hAnsi="Sylfaen" w:cs="Times New Roman"/>
          <w:b/>
          <w:i/>
          <w:sz w:val="24"/>
          <w:szCs w:val="32"/>
          <w:lang w:val="en-US"/>
        </w:rPr>
        <w:t xml:space="preserve">(თხზულება, მოხსენება, რეფერატი, პროექტი, საველე-გასვლითი სამუშაო, ლაბორატორიული კვლევა, სახვითი და გამოყენებითი ხელოვნების ნიმუში და სხვ.); </w:t>
      </w:r>
    </w:p>
    <w:p w:rsidR="005C7584" w:rsidRPr="00CD1FC9" w:rsidRDefault="005C7584" w:rsidP="005C7584">
      <w:pPr>
        <w:spacing w:after="0" w:line="240" w:lineRule="auto"/>
        <w:jc w:val="both"/>
        <w:rPr>
          <w:rFonts w:ascii="Sylfaen" w:eastAsia="Sylfaen" w:hAnsi="Sylfaen" w:cs="Times New Roman"/>
          <w:sz w:val="24"/>
          <w:szCs w:val="32"/>
          <w:lang w:val="en-US"/>
        </w:rPr>
      </w:pPr>
      <w:r w:rsidRPr="00CD1FC9">
        <w:rPr>
          <w:rFonts w:ascii="Sylfaen" w:eastAsia="Sylfaen" w:hAnsi="Sylfaen" w:cs="Times New Roman"/>
          <w:sz w:val="24"/>
          <w:szCs w:val="32"/>
          <w:lang w:val="en-US"/>
        </w:rPr>
        <w:t xml:space="preserve">ბ) </w:t>
      </w:r>
      <w:proofErr w:type="gramStart"/>
      <w:r w:rsidRPr="00CD1FC9">
        <w:rPr>
          <w:rFonts w:ascii="Sylfaen" w:eastAsia="Sylfaen" w:hAnsi="Sylfaen" w:cs="Times New Roman"/>
          <w:b/>
          <w:i/>
          <w:sz w:val="24"/>
          <w:szCs w:val="32"/>
          <w:lang w:val="en-US"/>
        </w:rPr>
        <w:t>მოსწავლე</w:t>
      </w:r>
      <w:proofErr w:type="gramEnd"/>
      <w:r w:rsidRPr="00CD1FC9">
        <w:rPr>
          <w:rFonts w:ascii="Sylfaen" w:eastAsia="Sylfaen" w:hAnsi="Sylfaen" w:cs="Times New Roman"/>
          <w:b/>
          <w:i/>
          <w:sz w:val="24"/>
          <w:szCs w:val="32"/>
          <w:lang w:val="en-US"/>
        </w:rPr>
        <w:t xml:space="preserve"> ვალდებულია</w:t>
      </w:r>
      <w:r w:rsidRPr="00CD1FC9">
        <w:rPr>
          <w:rFonts w:ascii="Sylfaen" w:eastAsia="Sylfaen" w:hAnsi="Sylfaen" w:cs="Times New Roman"/>
          <w:sz w:val="24"/>
          <w:szCs w:val="32"/>
          <w:lang w:val="en-US"/>
        </w:rPr>
        <w:t xml:space="preserve"> შეასრულოს კლასში ჩატარებული ყველა შემაჯამებელი დავალება (ეროვნული სასწავლო გეგმით დადგენილი სავალდებულო მინიმუმი და სკოლის მიერ დამატებით დადგენილი, ამ უკანასკნელის არსებობის შემთხვევაში); </w:t>
      </w:r>
    </w:p>
    <w:p w:rsidR="005C7584" w:rsidRPr="00CD1FC9" w:rsidRDefault="005C7584" w:rsidP="005C7584">
      <w:pPr>
        <w:spacing w:after="0" w:line="240" w:lineRule="auto"/>
        <w:jc w:val="both"/>
        <w:rPr>
          <w:rFonts w:ascii="Sylfaen" w:eastAsia="Sylfaen" w:hAnsi="Sylfaen" w:cs="Times New Roman"/>
          <w:sz w:val="24"/>
          <w:szCs w:val="32"/>
          <w:lang w:val="en-US"/>
        </w:rPr>
      </w:pPr>
      <w:r w:rsidRPr="00CD1FC9">
        <w:rPr>
          <w:rFonts w:ascii="Sylfaen" w:eastAsia="Sylfaen" w:hAnsi="Sylfaen" w:cs="Times New Roman"/>
          <w:sz w:val="24"/>
          <w:szCs w:val="32"/>
          <w:lang w:val="en-US"/>
        </w:rPr>
        <w:t xml:space="preserve">გ) </w:t>
      </w:r>
      <w:proofErr w:type="gramStart"/>
      <w:r w:rsidRPr="00CD1FC9">
        <w:rPr>
          <w:rFonts w:ascii="Sylfaen" w:eastAsia="Sylfaen" w:hAnsi="Sylfaen" w:cs="Times New Roman"/>
          <w:b/>
          <w:i/>
          <w:sz w:val="24"/>
          <w:szCs w:val="32"/>
          <w:lang w:val="en-US"/>
        </w:rPr>
        <w:t>თუ</w:t>
      </w:r>
      <w:proofErr w:type="gramEnd"/>
      <w:r w:rsidRPr="00CD1FC9">
        <w:rPr>
          <w:rFonts w:ascii="Sylfaen" w:eastAsia="Sylfaen" w:hAnsi="Sylfaen" w:cs="Times New Roman"/>
          <w:b/>
          <w:i/>
          <w:sz w:val="24"/>
          <w:szCs w:val="32"/>
          <w:lang w:val="en-US"/>
        </w:rPr>
        <w:t xml:space="preserve"> მოსწავლე</w:t>
      </w:r>
      <w:r w:rsidRPr="00CD1FC9">
        <w:rPr>
          <w:rFonts w:ascii="Sylfaen" w:eastAsia="Sylfaen" w:hAnsi="Sylfaen" w:cs="Times New Roman"/>
          <w:sz w:val="24"/>
          <w:szCs w:val="32"/>
          <w:lang w:val="en-US"/>
        </w:rPr>
        <w:t xml:space="preserve"> არ შეასრულებს რომელიმე შემაჯამებელ სამუშაოს გაცდენის გამო, სკოლა ვალდებულია, მისცეს მას გაცდენილი შემაჯამებელი დავალებების აღდგენის საშუალება. </w:t>
      </w:r>
      <w:proofErr w:type="gramStart"/>
      <w:r w:rsidRPr="00CD1FC9">
        <w:rPr>
          <w:rFonts w:ascii="Sylfaen" w:eastAsia="Sylfaen" w:hAnsi="Sylfaen" w:cs="Times New Roman"/>
          <w:b/>
          <w:i/>
          <w:sz w:val="24"/>
          <w:szCs w:val="32"/>
          <w:lang w:val="en-US"/>
        </w:rPr>
        <w:t>შემაჯამებელი</w:t>
      </w:r>
      <w:proofErr w:type="gramEnd"/>
      <w:r w:rsidRPr="00CD1FC9">
        <w:rPr>
          <w:rFonts w:ascii="Sylfaen" w:eastAsia="Sylfaen" w:hAnsi="Sylfaen" w:cs="Times New Roman"/>
          <w:b/>
          <w:i/>
          <w:sz w:val="24"/>
          <w:szCs w:val="32"/>
          <w:lang w:val="en-US"/>
        </w:rPr>
        <w:t xml:space="preserve"> აღდგენითი სამუშაოს ვადები</w:t>
      </w:r>
      <w:r w:rsidRPr="00CD1FC9">
        <w:rPr>
          <w:rFonts w:ascii="Sylfaen" w:eastAsia="Sylfaen" w:hAnsi="Sylfaen" w:cs="Times New Roman"/>
          <w:sz w:val="24"/>
          <w:szCs w:val="32"/>
          <w:lang w:val="en-US"/>
        </w:rPr>
        <w:t xml:space="preserve"> და მისი ჩატარების ფორმა გან</w:t>
      </w:r>
      <w:r>
        <w:rPr>
          <w:rFonts w:ascii="Sylfaen" w:eastAsia="Sylfaen" w:hAnsi="Sylfaen" w:cs="Times New Roman"/>
          <w:sz w:val="24"/>
          <w:szCs w:val="32"/>
          <w:lang w:val="ka-GE"/>
        </w:rPr>
        <w:t>ი</w:t>
      </w:r>
      <w:r w:rsidRPr="00CD1FC9">
        <w:rPr>
          <w:rFonts w:ascii="Sylfaen" w:eastAsia="Sylfaen" w:hAnsi="Sylfaen" w:cs="Times New Roman"/>
          <w:sz w:val="24"/>
          <w:szCs w:val="32"/>
          <w:lang w:val="en-US"/>
        </w:rPr>
        <w:t xml:space="preserve">საზღვრება </w:t>
      </w:r>
      <w:r w:rsidRPr="00CD1FC9">
        <w:rPr>
          <w:rFonts w:ascii="Sylfaen" w:eastAsia="Sylfaen" w:hAnsi="Sylfaen" w:cs="Times New Roman"/>
          <w:b/>
          <w:i/>
          <w:sz w:val="24"/>
          <w:szCs w:val="32"/>
          <w:lang w:val="en-US"/>
        </w:rPr>
        <w:t>სასკოლო სასწავლო გეგმით.</w:t>
      </w:r>
      <w:r w:rsidRPr="00CD1FC9">
        <w:rPr>
          <w:rFonts w:ascii="Sylfaen" w:eastAsia="Sylfaen" w:hAnsi="Sylfaen" w:cs="Times New Roman"/>
          <w:sz w:val="24"/>
          <w:szCs w:val="32"/>
          <w:lang w:val="en-US"/>
        </w:rPr>
        <w:t xml:space="preserve"> </w:t>
      </w:r>
    </w:p>
    <w:p w:rsidR="005C7584" w:rsidRPr="00CD1FC9" w:rsidRDefault="005C7584" w:rsidP="005C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cs="Times New Roman"/>
          <w:sz w:val="24"/>
          <w:szCs w:val="36"/>
          <w:lang w:val="en-US"/>
        </w:rPr>
      </w:pPr>
      <w:r w:rsidRPr="00CD1FC9">
        <w:rPr>
          <w:rFonts w:ascii="Sylfaen" w:eastAsia="Sylfaen" w:hAnsi="Sylfaen" w:cs="Times New Roman"/>
          <w:sz w:val="24"/>
          <w:szCs w:val="36"/>
          <w:lang w:val="en-US"/>
        </w:rPr>
        <w:t xml:space="preserve">დ) </w:t>
      </w:r>
      <w:proofErr w:type="gramStart"/>
      <w:r w:rsidRPr="00CD1FC9">
        <w:rPr>
          <w:rFonts w:ascii="Sylfaen" w:eastAsia="Sylfaen" w:hAnsi="Sylfaen" w:cs="Times New Roman"/>
          <w:sz w:val="24"/>
          <w:szCs w:val="36"/>
          <w:lang w:val="en-US"/>
        </w:rPr>
        <w:t>თითოეული</w:t>
      </w:r>
      <w:proofErr w:type="gramEnd"/>
      <w:r w:rsidRPr="00CD1FC9">
        <w:rPr>
          <w:rFonts w:ascii="Sylfaen" w:eastAsia="Sylfaen" w:hAnsi="Sylfaen" w:cs="Times New Roman"/>
          <w:sz w:val="24"/>
          <w:szCs w:val="36"/>
          <w:lang w:val="en-US"/>
        </w:rPr>
        <w:t xml:space="preserve"> მასწავლებელი ვალდებულია, შეაგროვოს და შეინახოს მის მიერ კლასში ჩატარებული შემაჯამებელი დავალებების დამადასტურებელი დოკუმენტაცია. </w:t>
      </w:r>
      <w:proofErr w:type="gramStart"/>
      <w:r w:rsidRPr="00CD1FC9">
        <w:rPr>
          <w:rFonts w:ascii="Sylfaen" w:eastAsia="Sylfaen" w:hAnsi="Sylfaen" w:cs="Times New Roman"/>
          <w:sz w:val="24"/>
          <w:szCs w:val="36"/>
          <w:lang w:val="en-US"/>
        </w:rPr>
        <w:t>აღნიშნულ</w:t>
      </w:r>
      <w:proofErr w:type="gramEnd"/>
      <w:r w:rsidRPr="00CD1FC9">
        <w:rPr>
          <w:rFonts w:ascii="Sylfaen" w:eastAsia="Sylfaen" w:hAnsi="Sylfaen" w:cs="Times New Roman"/>
          <w:sz w:val="24"/>
          <w:szCs w:val="36"/>
          <w:lang w:val="en-US"/>
        </w:rPr>
        <w:t xml:space="preserve"> დოკუმენტაციაში წარმოდგენილი უნდა იყოს: სტანდარტის ის შედეგი/შედეგები, რომლის შეფასებასაც ემსახურებოდა კონკრეტული შემაჯამებელი დავალება; კრიტერიუმები, რომლითაც შეფასდა ეს დავალებები; მოსწავლეების მიერ შესრულებული და მასწავლებლის მიერ შეფასებული სამუშაოს რამდენიმე ნიმუში ან შესრულებული სამუშაოს ამსახველი ვიზუალური მასალა; თითოეული კლასის მოსწავლეთა მიერ მიღებული ქულები. </w:t>
      </w:r>
    </w:p>
    <w:p w:rsidR="005C7584" w:rsidRPr="00CD1FC9" w:rsidRDefault="005C7584" w:rsidP="005C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cs="Times New Roman"/>
          <w:b/>
          <w:sz w:val="36"/>
          <w:szCs w:val="36"/>
          <w:lang w:val="ka-GE"/>
        </w:rPr>
      </w:pPr>
    </w:p>
    <w:p w:rsidR="005C7584" w:rsidRPr="004E2911" w:rsidRDefault="005C7584" w:rsidP="005C7584">
      <w:pPr>
        <w:rPr>
          <w:rFonts w:ascii="Calibri" w:eastAsia="Times New Roman" w:hAnsi="Calibri" w:cs="Times New Roman"/>
          <w:sz w:val="24"/>
          <w:szCs w:val="24"/>
          <w:lang w:val="en-US"/>
        </w:rPr>
      </w:pPr>
      <w:proofErr w:type="gramStart"/>
      <w:r w:rsidRPr="004E2911">
        <w:rPr>
          <w:rFonts w:ascii="Sylfaen" w:eastAsia="Times New Roman" w:hAnsi="Sylfaen" w:cs="Sylfaen"/>
          <w:sz w:val="24"/>
          <w:szCs w:val="24"/>
          <w:lang w:val="en-US"/>
        </w:rPr>
        <w:t>თუ</w:t>
      </w:r>
      <w:proofErr w:type="gramEnd"/>
      <w:r w:rsidRPr="004E2911">
        <w:rPr>
          <w:rFonts w:ascii="Sylfaen" w:eastAsia="Times New Roman" w:hAnsi="Sylfaen" w:cs="Sylfaen"/>
          <w:sz w:val="24"/>
          <w:szCs w:val="24"/>
          <w:lang w:val="ka-GE"/>
        </w:rPr>
        <w:t xml:space="preserve">   </w:t>
      </w:r>
      <w:r w:rsidRPr="004E2911">
        <w:rPr>
          <w:rFonts w:ascii="Calibri" w:eastAsia="Times New Roman" w:hAnsi="Calibri" w:cs="Times New Roman"/>
          <w:sz w:val="24"/>
          <w:szCs w:val="24"/>
          <w:lang w:val="en-US"/>
        </w:rPr>
        <w:t xml:space="preserve"> </w:t>
      </w:r>
      <w:r w:rsidRPr="004E2911">
        <w:rPr>
          <w:rFonts w:ascii="Sylfaen" w:eastAsia="Times New Roman" w:hAnsi="Sylfaen" w:cs="Sylfaen"/>
          <w:sz w:val="24"/>
          <w:szCs w:val="24"/>
          <w:lang w:val="en-US"/>
        </w:rPr>
        <w:t>მ</w:t>
      </w:r>
      <w:r w:rsidRPr="004E2911">
        <w:rPr>
          <w:rFonts w:ascii="Sylfaen" w:eastAsia="Times New Roman" w:hAnsi="Sylfaen" w:cs="Sylfaen"/>
          <w:sz w:val="24"/>
          <w:szCs w:val="24"/>
          <w:lang w:val="ka-GE"/>
        </w:rPr>
        <w:t xml:space="preserve"> </w:t>
      </w:r>
      <w:r w:rsidRPr="004E2911">
        <w:rPr>
          <w:rFonts w:ascii="Sylfaen" w:eastAsia="Times New Roman" w:hAnsi="Sylfaen" w:cs="Sylfaen"/>
          <w:sz w:val="24"/>
          <w:szCs w:val="24"/>
          <w:lang w:val="en-US"/>
        </w:rPr>
        <w:t>ო</w:t>
      </w:r>
      <w:r w:rsidRPr="004E2911">
        <w:rPr>
          <w:rFonts w:ascii="Sylfaen" w:eastAsia="Times New Roman" w:hAnsi="Sylfaen" w:cs="Sylfaen"/>
          <w:sz w:val="24"/>
          <w:szCs w:val="24"/>
          <w:lang w:val="ka-GE"/>
        </w:rPr>
        <w:t xml:space="preserve"> </w:t>
      </w:r>
      <w:r w:rsidRPr="004E2911">
        <w:rPr>
          <w:rFonts w:ascii="Sylfaen" w:eastAsia="Times New Roman" w:hAnsi="Sylfaen" w:cs="Sylfaen"/>
          <w:sz w:val="24"/>
          <w:szCs w:val="24"/>
          <w:lang w:val="en-US"/>
        </w:rPr>
        <w:t>ს</w:t>
      </w:r>
      <w:r w:rsidRPr="004E2911">
        <w:rPr>
          <w:rFonts w:ascii="Sylfaen" w:eastAsia="Times New Roman" w:hAnsi="Sylfaen" w:cs="Sylfaen"/>
          <w:sz w:val="24"/>
          <w:szCs w:val="24"/>
          <w:lang w:val="ka-GE"/>
        </w:rPr>
        <w:t xml:space="preserve"> </w:t>
      </w:r>
      <w:r w:rsidRPr="004E2911">
        <w:rPr>
          <w:rFonts w:ascii="Sylfaen" w:eastAsia="Times New Roman" w:hAnsi="Sylfaen" w:cs="Sylfaen"/>
          <w:sz w:val="24"/>
          <w:szCs w:val="24"/>
          <w:lang w:val="en-US"/>
        </w:rPr>
        <w:t>წ</w:t>
      </w:r>
      <w:r w:rsidRPr="004E2911">
        <w:rPr>
          <w:rFonts w:ascii="Sylfaen" w:eastAsia="Times New Roman" w:hAnsi="Sylfaen" w:cs="Sylfaen"/>
          <w:sz w:val="24"/>
          <w:szCs w:val="24"/>
          <w:lang w:val="ka-GE"/>
        </w:rPr>
        <w:t xml:space="preserve"> </w:t>
      </w:r>
      <w:r w:rsidRPr="004E2911">
        <w:rPr>
          <w:rFonts w:ascii="Sylfaen" w:eastAsia="Times New Roman" w:hAnsi="Sylfaen" w:cs="Sylfaen"/>
          <w:sz w:val="24"/>
          <w:szCs w:val="24"/>
          <w:lang w:val="en-US"/>
        </w:rPr>
        <w:t>ა</w:t>
      </w:r>
      <w:r w:rsidRPr="004E2911">
        <w:rPr>
          <w:rFonts w:ascii="Sylfaen" w:eastAsia="Times New Roman" w:hAnsi="Sylfaen" w:cs="Sylfaen"/>
          <w:sz w:val="24"/>
          <w:szCs w:val="24"/>
          <w:lang w:val="ka-GE"/>
        </w:rPr>
        <w:t xml:space="preserve"> </w:t>
      </w:r>
      <w:r w:rsidRPr="004E2911">
        <w:rPr>
          <w:rFonts w:ascii="Sylfaen" w:eastAsia="Times New Roman" w:hAnsi="Sylfaen" w:cs="Sylfaen"/>
          <w:sz w:val="24"/>
          <w:szCs w:val="24"/>
          <w:lang w:val="en-US"/>
        </w:rPr>
        <w:t>ვ</w:t>
      </w:r>
      <w:r w:rsidRPr="004E2911">
        <w:rPr>
          <w:rFonts w:ascii="Sylfaen" w:eastAsia="Times New Roman" w:hAnsi="Sylfaen" w:cs="Sylfaen"/>
          <w:sz w:val="24"/>
          <w:szCs w:val="24"/>
          <w:lang w:val="ka-GE"/>
        </w:rPr>
        <w:t xml:space="preserve"> </w:t>
      </w:r>
      <w:r w:rsidRPr="004E2911">
        <w:rPr>
          <w:rFonts w:ascii="Sylfaen" w:eastAsia="Times New Roman" w:hAnsi="Sylfaen" w:cs="Sylfaen"/>
          <w:sz w:val="24"/>
          <w:szCs w:val="24"/>
          <w:lang w:val="en-US"/>
        </w:rPr>
        <w:t>ლ</w:t>
      </w:r>
      <w:r w:rsidRPr="004E2911">
        <w:rPr>
          <w:rFonts w:ascii="Sylfaen" w:eastAsia="Times New Roman" w:hAnsi="Sylfaen" w:cs="Sylfaen"/>
          <w:sz w:val="24"/>
          <w:szCs w:val="24"/>
          <w:lang w:val="ka-GE"/>
        </w:rPr>
        <w:t xml:space="preserve"> </w:t>
      </w:r>
      <w:r w:rsidRPr="004E2911">
        <w:rPr>
          <w:rFonts w:ascii="Sylfaen" w:eastAsia="Times New Roman" w:hAnsi="Sylfaen" w:cs="Sylfaen"/>
          <w:sz w:val="24"/>
          <w:szCs w:val="24"/>
          <w:lang w:val="en-US"/>
        </w:rPr>
        <w:t>ე</w:t>
      </w:r>
      <w:r w:rsidRPr="004E2911">
        <w:rPr>
          <w:rFonts w:ascii="Sylfaen" w:eastAsia="Times New Roman" w:hAnsi="Sylfaen" w:cs="Sylfaen"/>
          <w:sz w:val="24"/>
          <w:szCs w:val="24"/>
          <w:lang w:val="ka-GE"/>
        </w:rPr>
        <w:t xml:space="preserve"> </w:t>
      </w:r>
      <w:r w:rsidRPr="004E2911">
        <w:rPr>
          <w:rFonts w:ascii="Sylfaen" w:eastAsia="Times New Roman" w:hAnsi="Sylfaen" w:cs="Sylfaen"/>
          <w:sz w:val="24"/>
          <w:szCs w:val="24"/>
          <w:lang w:val="en-US"/>
        </w:rPr>
        <w:t>ს</w:t>
      </w:r>
      <w:r w:rsidRPr="004E2911">
        <w:rPr>
          <w:rFonts w:ascii="Sylfaen" w:eastAsia="Times New Roman" w:hAnsi="Sylfaen" w:cs="Sylfaen"/>
          <w:sz w:val="24"/>
          <w:szCs w:val="24"/>
          <w:lang w:val="ka-GE"/>
        </w:rPr>
        <w:t xml:space="preserve">  </w:t>
      </w:r>
      <w:r w:rsidRPr="004E2911">
        <w:rPr>
          <w:rFonts w:ascii="Calibri" w:eastAsia="Times New Roman" w:hAnsi="Calibri" w:cs="Times New Roman"/>
          <w:sz w:val="24"/>
          <w:szCs w:val="24"/>
          <w:lang w:val="en-US"/>
        </w:rPr>
        <w:t xml:space="preserve"> </w:t>
      </w:r>
      <w:r w:rsidRPr="004E2911">
        <w:rPr>
          <w:rFonts w:ascii="Sylfaen" w:eastAsia="Times New Roman" w:hAnsi="Sylfaen" w:cs="Sylfaen"/>
          <w:b/>
          <w:sz w:val="24"/>
          <w:szCs w:val="24"/>
          <w:lang w:val="en-US"/>
        </w:rPr>
        <w:t>არა</w:t>
      </w:r>
      <w:r w:rsidRPr="004E2911">
        <w:rPr>
          <w:rFonts w:ascii="Sylfaen" w:eastAsia="Times New Roman" w:hAnsi="Sylfaen" w:cs="Sylfaen"/>
          <w:b/>
          <w:sz w:val="24"/>
          <w:szCs w:val="24"/>
          <w:lang w:val="ka-GE"/>
        </w:rPr>
        <w:t xml:space="preserve">  </w:t>
      </w:r>
      <w:r w:rsidRPr="004E2911">
        <w:rPr>
          <w:rFonts w:ascii="Calibri" w:eastAsia="Times New Roman" w:hAnsi="Calibri" w:cs="Times New Roman"/>
          <w:b/>
          <w:sz w:val="24"/>
          <w:szCs w:val="24"/>
          <w:lang w:val="en-US"/>
        </w:rPr>
        <w:t xml:space="preserve"> </w:t>
      </w:r>
      <w:r w:rsidRPr="004E2911">
        <w:rPr>
          <w:rFonts w:ascii="Sylfaen" w:eastAsia="Times New Roman" w:hAnsi="Sylfaen" w:cs="Sylfaen"/>
          <w:b/>
          <w:sz w:val="24"/>
          <w:szCs w:val="24"/>
          <w:lang w:val="en-US"/>
        </w:rPr>
        <w:t>აქვს</w:t>
      </w:r>
      <w:r w:rsidRPr="004E2911">
        <w:rPr>
          <w:rFonts w:ascii="Sylfaen" w:eastAsia="Times New Roman" w:hAnsi="Sylfaen" w:cs="Sylfaen"/>
          <w:b/>
          <w:sz w:val="24"/>
          <w:szCs w:val="24"/>
          <w:lang w:val="ka-GE"/>
        </w:rPr>
        <w:t xml:space="preserve">  </w:t>
      </w:r>
      <w:r w:rsidRPr="004E2911">
        <w:rPr>
          <w:rFonts w:ascii="Calibri" w:eastAsia="Times New Roman" w:hAnsi="Calibri" w:cs="Times New Roman"/>
          <w:b/>
          <w:sz w:val="24"/>
          <w:szCs w:val="24"/>
          <w:lang w:val="en-US"/>
        </w:rPr>
        <w:t xml:space="preserve"> </w:t>
      </w:r>
      <w:r w:rsidRPr="004E2911">
        <w:rPr>
          <w:rFonts w:ascii="Sylfaen" w:eastAsia="Times New Roman" w:hAnsi="Sylfaen" w:cs="Sylfaen"/>
          <w:b/>
          <w:sz w:val="24"/>
          <w:szCs w:val="24"/>
          <w:lang w:val="en-US"/>
        </w:rPr>
        <w:t>შესრულებული</w:t>
      </w:r>
      <w:r w:rsidRPr="004E2911">
        <w:rPr>
          <w:rFonts w:ascii="Calibri" w:eastAsia="Times New Roman" w:hAnsi="Calibri" w:cs="Times New Roman"/>
          <w:sz w:val="24"/>
          <w:szCs w:val="24"/>
          <w:lang w:val="en-US"/>
        </w:rPr>
        <w:t xml:space="preserve"> </w:t>
      </w:r>
      <w:r w:rsidRPr="004E2911">
        <w:rPr>
          <w:rFonts w:ascii="Sylfaen" w:eastAsia="Times New Roman" w:hAnsi="Sylfaen" w:cs="Sylfaen"/>
          <w:sz w:val="24"/>
          <w:szCs w:val="24"/>
          <w:lang w:val="en-US"/>
        </w:rPr>
        <w:t>ყველა</w:t>
      </w:r>
      <w:r w:rsidRPr="004E2911">
        <w:rPr>
          <w:rFonts w:ascii="Calibri" w:eastAsia="Times New Roman" w:hAnsi="Calibri" w:cs="Times New Roman"/>
          <w:sz w:val="24"/>
          <w:szCs w:val="24"/>
          <w:lang w:val="en-US"/>
        </w:rPr>
        <w:t xml:space="preserve"> </w:t>
      </w:r>
      <w:r w:rsidRPr="004E2911">
        <w:rPr>
          <w:rFonts w:ascii="Sylfaen" w:eastAsia="Times New Roman" w:hAnsi="Sylfaen" w:cs="Sylfaen"/>
          <w:sz w:val="24"/>
          <w:szCs w:val="24"/>
          <w:lang w:val="en-US"/>
        </w:rPr>
        <w:t>შემაჯამებელი</w:t>
      </w:r>
      <w:r w:rsidRPr="004E2911">
        <w:rPr>
          <w:rFonts w:ascii="Calibri" w:eastAsia="Times New Roman" w:hAnsi="Calibri" w:cs="Times New Roman"/>
          <w:sz w:val="24"/>
          <w:szCs w:val="24"/>
          <w:lang w:val="en-US"/>
        </w:rPr>
        <w:t xml:space="preserve"> </w:t>
      </w:r>
    </w:p>
    <w:p w:rsidR="005C7584" w:rsidRPr="004E2911" w:rsidRDefault="005C7584" w:rsidP="005C7584">
      <w:pPr>
        <w:rPr>
          <w:rFonts w:ascii="Calibri" w:eastAsia="Times New Roman" w:hAnsi="Calibri" w:cs="Times New Roman"/>
          <w:sz w:val="24"/>
          <w:szCs w:val="24"/>
          <w:lang w:val="en-US"/>
        </w:rPr>
      </w:pPr>
      <w:proofErr w:type="gramStart"/>
      <w:r w:rsidRPr="004E2911">
        <w:rPr>
          <w:rFonts w:ascii="Sylfaen" w:eastAsia="Times New Roman" w:hAnsi="Sylfaen" w:cs="Sylfaen"/>
          <w:sz w:val="24"/>
          <w:szCs w:val="24"/>
          <w:lang w:val="en-US"/>
        </w:rPr>
        <w:lastRenderedPageBreak/>
        <w:t>დავალება</w:t>
      </w:r>
      <w:proofErr w:type="gramEnd"/>
      <w:r w:rsidRPr="004E2911">
        <w:rPr>
          <w:rFonts w:ascii="Calibri" w:eastAsia="Times New Roman" w:hAnsi="Calibri" w:cs="Times New Roman"/>
          <w:sz w:val="24"/>
          <w:szCs w:val="24"/>
          <w:lang w:val="en-US"/>
        </w:rPr>
        <w:t xml:space="preserve">, </w:t>
      </w:r>
      <w:r w:rsidRPr="004E2911">
        <w:rPr>
          <w:rFonts w:ascii="Sylfaen" w:eastAsia="Times New Roman" w:hAnsi="Sylfaen" w:cs="Sylfaen"/>
          <w:sz w:val="24"/>
          <w:szCs w:val="24"/>
          <w:lang w:val="en-US"/>
        </w:rPr>
        <w:t>მისი</w:t>
      </w:r>
      <w:r w:rsidRPr="004E2911">
        <w:rPr>
          <w:rFonts w:ascii="Sylfaen" w:eastAsia="Times New Roman" w:hAnsi="Sylfaen" w:cs="Times New Roman"/>
          <w:sz w:val="24"/>
          <w:szCs w:val="24"/>
          <w:lang w:val="ka-GE"/>
        </w:rPr>
        <w:t xml:space="preserve"> </w:t>
      </w:r>
      <w:r w:rsidRPr="004E2911">
        <w:rPr>
          <w:rFonts w:ascii="Sylfaen" w:eastAsia="Times New Roman" w:hAnsi="Sylfaen" w:cs="Sylfaen"/>
          <w:sz w:val="24"/>
          <w:szCs w:val="24"/>
          <w:lang w:val="en-US"/>
        </w:rPr>
        <w:t>სემესტრული</w:t>
      </w:r>
      <w:r w:rsidRPr="004E2911">
        <w:rPr>
          <w:rFonts w:ascii="Calibri" w:eastAsia="Times New Roman" w:hAnsi="Calibri" w:cs="Times New Roman"/>
          <w:sz w:val="24"/>
          <w:szCs w:val="24"/>
          <w:lang w:val="en-US"/>
        </w:rPr>
        <w:t xml:space="preserve"> </w:t>
      </w:r>
      <w:r w:rsidRPr="004E2911">
        <w:rPr>
          <w:rFonts w:ascii="Sylfaen" w:eastAsia="Times New Roman" w:hAnsi="Sylfaen" w:cs="Sylfaen"/>
          <w:sz w:val="24"/>
          <w:szCs w:val="24"/>
          <w:lang w:val="en-US"/>
        </w:rPr>
        <w:t>ქულის</w:t>
      </w:r>
      <w:r w:rsidRPr="004E2911">
        <w:rPr>
          <w:rFonts w:ascii="Calibri" w:eastAsia="Times New Roman" w:hAnsi="Calibri" w:cs="Times New Roman"/>
          <w:sz w:val="24"/>
          <w:szCs w:val="24"/>
          <w:lang w:val="en-US"/>
        </w:rPr>
        <w:t xml:space="preserve"> </w:t>
      </w:r>
      <w:r w:rsidRPr="004E2911">
        <w:rPr>
          <w:rFonts w:ascii="Sylfaen" w:eastAsia="Times New Roman" w:hAnsi="Sylfaen" w:cs="Sylfaen"/>
          <w:sz w:val="24"/>
          <w:szCs w:val="24"/>
          <w:lang w:val="en-US"/>
        </w:rPr>
        <w:t>გამოსაანგარიშებლად</w:t>
      </w:r>
      <w:r w:rsidRPr="004E2911">
        <w:rPr>
          <w:rFonts w:ascii="Calibri" w:eastAsia="Times New Roman" w:hAnsi="Calibri" w:cs="Times New Roman"/>
          <w:sz w:val="24"/>
          <w:szCs w:val="24"/>
          <w:lang w:val="en-US"/>
        </w:rPr>
        <w:t xml:space="preserve"> </w:t>
      </w:r>
      <w:r w:rsidRPr="004E2911">
        <w:rPr>
          <w:rFonts w:ascii="Sylfaen" w:eastAsia="Times New Roman" w:hAnsi="Sylfaen" w:cs="Sylfaen"/>
          <w:sz w:val="24"/>
          <w:szCs w:val="24"/>
          <w:lang w:val="en-US"/>
        </w:rPr>
        <w:t>სამივე</w:t>
      </w:r>
      <w:r w:rsidRPr="004E2911">
        <w:rPr>
          <w:rFonts w:ascii="Calibri" w:eastAsia="Times New Roman" w:hAnsi="Calibri" w:cs="Times New Roman"/>
          <w:sz w:val="24"/>
          <w:szCs w:val="24"/>
          <w:lang w:val="en-US"/>
        </w:rPr>
        <w:t xml:space="preserve"> </w:t>
      </w:r>
    </w:p>
    <w:p w:rsidR="005C7584" w:rsidRPr="004E2911" w:rsidRDefault="005C7584" w:rsidP="005C7584">
      <w:pPr>
        <w:rPr>
          <w:rFonts w:ascii="Calibri" w:eastAsia="Times New Roman" w:hAnsi="Calibri" w:cs="Times New Roman"/>
          <w:sz w:val="24"/>
          <w:szCs w:val="24"/>
          <w:lang w:val="en-US"/>
        </w:rPr>
      </w:pPr>
      <w:proofErr w:type="gramStart"/>
      <w:r w:rsidRPr="004E2911">
        <w:rPr>
          <w:rFonts w:ascii="Sylfaen" w:eastAsia="Times New Roman" w:hAnsi="Sylfaen" w:cs="Sylfaen"/>
          <w:sz w:val="24"/>
          <w:szCs w:val="24"/>
          <w:lang w:val="en-US"/>
        </w:rPr>
        <w:t>კომპონენტში</w:t>
      </w:r>
      <w:proofErr w:type="gramEnd"/>
      <w:r w:rsidRPr="004E2911">
        <w:rPr>
          <w:rFonts w:ascii="Calibri" w:eastAsia="Times New Roman" w:hAnsi="Calibri" w:cs="Times New Roman"/>
          <w:sz w:val="24"/>
          <w:szCs w:val="24"/>
          <w:lang w:val="en-US"/>
        </w:rPr>
        <w:t xml:space="preserve"> </w:t>
      </w:r>
      <w:r w:rsidRPr="004E2911">
        <w:rPr>
          <w:rFonts w:ascii="Sylfaen" w:eastAsia="Times New Roman" w:hAnsi="Sylfaen" w:cs="Sylfaen"/>
          <w:sz w:val="24"/>
          <w:szCs w:val="24"/>
          <w:lang w:val="en-US"/>
        </w:rPr>
        <w:t>მიღებული</w:t>
      </w:r>
      <w:r w:rsidRPr="004E2911">
        <w:rPr>
          <w:rFonts w:ascii="Calibri" w:eastAsia="Times New Roman" w:hAnsi="Calibri" w:cs="Times New Roman"/>
          <w:sz w:val="24"/>
          <w:szCs w:val="24"/>
          <w:lang w:val="en-US"/>
        </w:rPr>
        <w:t xml:space="preserve"> </w:t>
      </w:r>
      <w:r w:rsidRPr="004E2911">
        <w:rPr>
          <w:rFonts w:ascii="Sylfaen" w:eastAsia="Times New Roman" w:hAnsi="Sylfaen" w:cs="Sylfaen"/>
          <w:sz w:val="24"/>
          <w:szCs w:val="24"/>
          <w:lang w:val="en-US"/>
        </w:rPr>
        <w:t>ქულების</w:t>
      </w:r>
      <w:r w:rsidRPr="004E2911">
        <w:rPr>
          <w:rFonts w:ascii="Sylfaen" w:eastAsia="Times New Roman" w:hAnsi="Sylfaen" w:cs="Times New Roman"/>
          <w:sz w:val="24"/>
          <w:szCs w:val="24"/>
          <w:lang w:val="ka-GE"/>
        </w:rPr>
        <w:t xml:space="preserve"> </w:t>
      </w:r>
      <w:r w:rsidRPr="004E2911">
        <w:rPr>
          <w:rFonts w:ascii="Calibri" w:eastAsia="Times New Roman" w:hAnsi="Calibri" w:cs="Times New Roman"/>
          <w:sz w:val="24"/>
          <w:szCs w:val="24"/>
          <w:lang w:val="en-US"/>
        </w:rPr>
        <w:t xml:space="preserve"> </w:t>
      </w:r>
      <w:r w:rsidRPr="004E2911">
        <w:rPr>
          <w:rFonts w:ascii="Sylfaen" w:eastAsia="Times New Roman" w:hAnsi="Sylfaen" w:cs="Sylfaen"/>
          <w:sz w:val="24"/>
          <w:szCs w:val="24"/>
          <w:lang w:val="en-US"/>
        </w:rPr>
        <w:t>ჯამი</w:t>
      </w:r>
      <w:r w:rsidRPr="004E2911">
        <w:rPr>
          <w:rFonts w:ascii="Calibri" w:eastAsia="Times New Roman" w:hAnsi="Calibri" w:cs="Times New Roman"/>
          <w:sz w:val="24"/>
          <w:szCs w:val="24"/>
          <w:lang w:val="en-US"/>
        </w:rPr>
        <w:t xml:space="preserve"> </w:t>
      </w:r>
      <w:r w:rsidRPr="004E2911">
        <w:rPr>
          <w:rFonts w:ascii="Sylfaen" w:eastAsia="Times New Roman" w:hAnsi="Sylfaen" w:cs="Sylfaen"/>
          <w:sz w:val="24"/>
          <w:szCs w:val="24"/>
          <w:lang w:val="en-US"/>
        </w:rPr>
        <w:t>იყოფა</w:t>
      </w:r>
      <w:r w:rsidRPr="004E2911">
        <w:rPr>
          <w:rFonts w:ascii="Calibri" w:eastAsia="Times New Roman" w:hAnsi="Calibri" w:cs="Times New Roman"/>
          <w:sz w:val="24"/>
          <w:szCs w:val="24"/>
          <w:lang w:val="en-US"/>
        </w:rPr>
        <w:t xml:space="preserve"> </w:t>
      </w:r>
      <w:r w:rsidRPr="004E2911">
        <w:rPr>
          <w:rFonts w:ascii="Sylfaen" w:eastAsia="Times New Roman" w:hAnsi="Sylfaen" w:cs="Sylfaen"/>
          <w:sz w:val="24"/>
          <w:szCs w:val="24"/>
          <w:lang w:val="en-US"/>
        </w:rPr>
        <w:t>მიღებული</w:t>
      </w:r>
      <w:r w:rsidRPr="004E2911">
        <w:rPr>
          <w:rFonts w:ascii="Calibri" w:eastAsia="Times New Roman" w:hAnsi="Calibri" w:cs="Times New Roman"/>
          <w:sz w:val="24"/>
          <w:szCs w:val="24"/>
          <w:lang w:val="en-US"/>
        </w:rPr>
        <w:t xml:space="preserve"> </w:t>
      </w:r>
      <w:r w:rsidRPr="004E2911">
        <w:rPr>
          <w:rFonts w:ascii="Sylfaen" w:eastAsia="Times New Roman" w:hAnsi="Sylfaen" w:cs="Sylfaen"/>
          <w:sz w:val="24"/>
          <w:szCs w:val="24"/>
          <w:lang w:val="en-US"/>
        </w:rPr>
        <w:t>ქულებისა</w:t>
      </w:r>
      <w:r w:rsidRPr="004E2911">
        <w:rPr>
          <w:rFonts w:ascii="Calibri" w:eastAsia="Times New Roman" w:hAnsi="Calibri" w:cs="Times New Roman"/>
          <w:sz w:val="24"/>
          <w:szCs w:val="24"/>
          <w:lang w:val="en-US"/>
        </w:rPr>
        <w:t xml:space="preserve"> </w:t>
      </w:r>
      <w:r w:rsidRPr="004E2911">
        <w:rPr>
          <w:rFonts w:ascii="Sylfaen" w:eastAsia="Times New Roman" w:hAnsi="Sylfaen" w:cs="Sylfaen"/>
          <w:sz w:val="24"/>
          <w:szCs w:val="24"/>
          <w:lang w:val="en-US"/>
        </w:rPr>
        <w:t>და</w:t>
      </w:r>
      <w:r w:rsidRPr="004E2911">
        <w:rPr>
          <w:rFonts w:ascii="Calibri" w:eastAsia="Times New Roman" w:hAnsi="Calibri" w:cs="Times New Roman"/>
          <w:sz w:val="24"/>
          <w:szCs w:val="24"/>
          <w:lang w:val="en-US"/>
        </w:rPr>
        <w:t xml:space="preserve"> </w:t>
      </w:r>
    </w:p>
    <w:p w:rsidR="005C7584" w:rsidRPr="004E2911" w:rsidRDefault="005C7584" w:rsidP="005C7584">
      <w:pPr>
        <w:rPr>
          <w:rFonts w:ascii="Sylfaen" w:eastAsia="Times New Roman" w:hAnsi="Sylfaen" w:cs="Sylfaen"/>
          <w:sz w:val="24"/>
          <w:szCs w:val="24"/>
          <w:lang w:val="en-US"/>
        </w:rPr>
      </w:pPr>
      <w:proofErr w:type="gramStart"/>
      <w:r w:rsidRPr="004E2911">
        <w:rPr>
          <w:rFonts w:ascii="Sylfaen" w:eastAsia="Times New Roman" w:hAnsi="Sylfaen" w:cs="Sylfaen"/>
          <w:sz w:val="24"/>
          <w:szCs w:val="24"/>
          <w:lang w:val="en-US"/>
        </w:rPr>
        <w:t>შეუსრულებელი</w:t>
      </w:r>
      <w:proofErr w:type="gramEnd"/>
      <w:r w:rsidRPr="004E2911">
        <w:rPr>
          <w:rFonts w:ascii="Calibri" w:eastAsia="Times New Roman" w:hAnsi="Calibri" w:cs="Times New Roman"/>
          <w:sz w:val="24"/>
          <w:szCs w:val="24"/>
          <w:lang w:val="en-US"/>
        </w:rPr>
        <w:t xml:space="preserve"> </w:t>
      </w:r>
      <w:r w:rsidRPr="004E2911">
        <w:rPr>
          <w:rFonts w:ascii="Sylfaen" w:eastAsia="Times New Roman" w:hAnsi="Sylfaen" w:cs="Sylfaen"/>
          <w:sz w:val="24"/>
          <w:szCs w:val="24"/>
          <w:lang w:val="en-US"/>
        </w:rPr>
        <w:t>შემაჯამებელი</w:t>
      </w:r>
      <w:r w:rsidRPr="004E2911">
        <w:rPr>
          <w:rFonts w:ascii="Calibri" w:eastAsia="Times New Roman" w:hAnsi="Calibri" w:cs="Times New Roman"/>
          <w:sz w:val="24"/>
          <w:szCs w:val="24"/>
          <w:lang w:val="en-US"/>
        </w:rPr>
        <w:t xml:space="preserve"> </w:t>
      </w:r>
      <w:r w:rsidRPr="004E2911">
        <w:rPr>
          <w:rFonts w:ascii="Sylfaen" w:eastAsia="Times New Roman" w:hAnsi="Sylfaen" w:cs="Sylfaen"/>
          <w:sz w:val="24"/>
          <w:szCs w:val="24"/>
          <w:lang w:val="en-US"/>
        </w:rPr>
        <w:t>დავალებების</w:t>
      </w:r>
      <w:r w:rsidRPr="004E2911">
        <w:rPr>
          <w:rFonts w:ascii="Sylfaen" w:eastAsia="Times New Roman" w:hAnsi="Sylfaen" w:cs="Times New Roman"/>
          <w:sz w:val="24"/>
          <w:szCs w:val="24"/>
          <w:lang w:val="ka-GE"/>
        </w:rPr>
        <w:t xml:space="preserve">  </w:t>
      </w:r>
      <w:r w:rsidRPr="004E2911">
        <w:rPr>
          <w:rFonts w:ascii="Sylfaen" w:eastAsia="Times New Roman" w:hAnsi="Sylfaen" w:cs="Sylfaen"/>
          <w:sz w:val="24"/>
          <w:szCs w:val="24"/>
          <w:lang w:val="en-US"/>
        </w:rPr>
        <w:t>რაოდენობის</w:t>
      </w:r>
      <w:r w:rsidRPr="004E2911">
        <w:rPr>
          <w:rFonts w:ascii="Calibri" w:eastAsia="Times New Roman" w:hAnsi="Calibri" w:cs="Times New Roman"/>
          <w:sz w:val="24"/>
          <w:szCs w:val="24"/>
          <w:lang w:val="en-US"/>
        </w:rPr>
        <w:t xml:space="preserve"> </w:t>
      </w:r>
      <w:r w:rsidRPr="004E2911">
        <w:rPr>
          <w:rFonts w:ascii="Sylfaen" w:eastAsia="Times New Roman" w:hAnsi="Sylfaen" w:cs="Sylfaen"/>
          <w:sz w:val="24"/>
          <w:szCs w:val="24"/>
          <w:lang w:val="en-US"/>
        </w:rPr>
        <w:t>ჯამზე</w:t>
      </w:r>
      <w:r w:rsidRPr="004E2911">
        <w:rPr>
          <w:rFonts w:ascii="Calibri" w:eastAsia="Times New Roman" w:hAnsi="Calibri" w:cs="Times New Roman"/>
          <w:sz w:val="24"/>
          <w:szCs w:val="24"/>
          <w:lang w:val="en-US"/>
        </w:rPr>
        <w:t xml:space="preserve">, </w:t>
      </w:r>
      <w:r w:rsidRPr="004E2911">
        <w:rPr>
          <w:rFonts w:ascii="Sylfaen" w:eastAsia="Times New Roman" w:hAnsi="Sylfaen" w:cs="Sylfaen"/>
          <w:sz w:val="24"/>
          <w:szCs w:val="24"/>
          <w:lang w:val="en-US"/>
        </w:rPr>
        <w:t>რამაც</w:t>
      </w:r>
    </w:p>
    <w:p w:rsidR="005C7584" w:rsidRPr="00601068" w:rsidRDefault="005C7584" w:rsidP="005C7584">
      <w:pPr>
        <w:rPr>
          <w:rFonts w:ascii="Sylfaen" w:eastAsia="Times New Roman" w:hAnsi="Sylfaen" w:cs="Times New Roman"/>
          <w:sz w:val="24"/>
          <w:szCs w:val="24"/>
          <w:lang w:val="ka-GE"/>
        </w:rPr>
      </w:pPr>
      <w:r w:rsidRPr="004E2911">
        <w:rPr>
          <w:rFonts w:ascii="Calibri" w:eastAsia="Times New Roman" w:hAnsi="Calibri" w:cs="Times New Roman"/>
          <w:sz w:val="24"/>
          <w:szCs w:val="24"/>
          <w:lang w:val="en-US"/>
        </w:rPr>
        <w:t xml:space="preserve"> </w:t>
      </w:r>
      <w:proofErr w:type="gramStart"/>
      <w:r w:rsidRPr="004E2911">
        <w:rPr>
          <w:rFonts w:ascii="Sylfaen" w:eastAsia="Times New Roman" w:hAnsi="Sylfaen" w:cs="Sylfaen"/>
          <w:sz w:val="24"/>
          <w:szCs w:val="24"/>
          <w:lang w:val="en-US"/>
        </w:rPr>
        <w:t>შესაძლოა</w:t>
      </w:r>
      <w:proofErr w:type="gramEnd"/>
      <w:r w:rsidRPr="004E2911">
        <w:rPr>
          <w:rFonts w:ascii="Calibri" w:eastAsia="Times New Roman" w:hAnsi="Calibri" w:cs="Times New Roman"/>
          <w:sz w:val="24"/>
          <w:szCs w:val="24"/>
          <w:lang w:val="en-US"/>
        </w:rPr>
        <w:t xml:space="preserve"> </w:t>
      </w:r>
      <w:r w:rsidRPr="004E2911">
        <w:rPr>
          <w:rFonts w:ascii="Sylfaen" w:eastAsia="Times New Roman" w:hAnsi="Sylfaen" w:cs="Sylfaen"/>
          <w:sz w:val="24"/>
          <w:szCs w:val="24"/>
          <w:lang w:val="en-US"/>
        </w:rPr>
        <w:t>გავლენა</w:t>
      </w:r>
      <w:r w:rsidRPr="004E2911">
        <w:rPr>
          <w:rFonts w:ascii="Calibri" w:eastAsia="Times New Roman" w:hAnsi="Calibri" w:cs="Times New Roman"/>
          <w:sz w:val="24"/>
          <w:szCs w:val="24"/>
          <w:lang w:val="en-US"/>
        </w:rPr>
        <w:t xml:space="preserve"> </w:t>
      </w:r>
      <w:r w:rsidRPr="004E2911">
        <w:rPr>
          <w:rFonts w:ascii="Sylfaen" w:eastAsia="Times New Roman" w:hAnsi="Sylfaen" w:cs="Sylfaen"/>
          <w:sz w:val="24"/>
          <w:szCs w:val="24"/>
          <w:lang w:val="en-US"/>
        </w:rPr>
        <w:t>იქონიოს</w:t>
      </w:r>
      <w:r w:rsidRPr="004E2911">
        <w:rPr>
          <w:rFonts w:ascii="Calibri" w:eastAsia="Times New Roman" w:hAnsi="Calibri" w:cs="Times New Roman"/>
          <w:sz w:val="24"/>
          <w:szCs w:val="24"/>
          <w:lang w:val="en-US"/>
        </w:rPr>
        <w:t xml:space="preserve"> </w:t>
      </w:r>
      <w:r w:rsidRPr="004E2911">
        <w:rPr>
          <w:rFonts w:ascii="Sylfaen" w:eastAsia="Times New Roman" w:hAnsi="Sylfaen" w:cs="Sylfaen"/>
          <w:sz w:val="24"/>
          <w:szCs w:val="24"/>
          <w:lang w:val="en-US"/>
        </w:rPr>
        <w:t>მოსწავლის</w:t>
      </w:r>
      <w:r w:rsidRPr="004E2911">
        <w:rPr>
          <w:rFonts w:ascii="Calibri" w:eastAsia="Times New Roman" w:hAnsi="Calibri" w:cs="Times New Roman"/>
          <w:sz w:val="24"/>
          <w:szCs w:val="24"/>
          <w:lang w:val="en-US"/>
        </w:rPr>
        <w:t xml:space="preserve"> </w:t>
      </w:r>
      <w:r w:rsidRPr="004E2911">
        <w:rPr>
          <w:rFonts w:ascii="Sylfaen" w:eastAsia="Times New Roman" w:hAnsi="Sylfaen" w:cs="Sylfaen"/>
          <w:sz w:val="24"/>
          <w:szCs w:val="24"/>
          <w:lang w:val="en-US"/>
        </w:rPr>
        <w:t>შეფასებაზე</w:t>
      </w:r>
    </w:p>
    <w:tbl>
      <w:tblPr>
        <w:tblStyle w:val="TableGrid8"/>
        <w:tblpPr w:leftFromText="180" w:rightFromText="180" w:vertAnchor="text" w:horzAnchor="margin" w:tblpY="291"/>
        <w:tblW w:w="10881" w:type="dxa"/>
        <w:tblLook w:val="04A0"/>
      </w:tblPr>
      <w:tblGrid>
        <w:gridCol w:w="3477"/>
        <w:gridCol w:w="3213"/>
        <w:gridCol w:w="4191"/>
      </w:tblGrid>
      <w:tr w:rsidR="005C7584" w:rsidRPr="00396078" w:rsidTr="007A0E8E">
        <w:trPr>
          <w:trHeight w:val="619"/>
        </w:trPr>
        <w:tc>
          <w:tcPr>
            <w:tcW w:w="3477" w:type="dxa"/>
          </w:tcPr>
          <w:p w:rsidR="005C7584" w:rsidRPr="00CD1FC9" w:rsidRDefault="005C7584" w:rsidP="007A0E8E">
            <w:pPr>
              <w:spacing w:line="360" w:lineRule="auto"/>
              <w:jc w:val="center"/>
              <w:rPr>
                <w:rFonts w:ascii="Sylfaen" w:eastAsia="Calibri" w:hAnsi="Sylfaen" w:cs="Times New Roman"/>
                <w:sz w:val="24"/>
                <w:szCs w:val="32"/>
                <w:lang w:val="ka-GE"/>
              </w:rPr>
            </w:pPr>
            <w:r w:rsidRPr="00CD1FC9">
              <w:rPr>
                <w:rFonts w:ascii="Sylfaen" w:eastAsia="Calibri" w:hAnsi="Sylfaen" w:cs="Times New Roman"/>
                <w:sz w:val="24"/>
                <w:szCs w:val="32"/>
                <w:lang w:val="ka-GE"/>
              </w:rPr>
              <w:t>კომპონენტები</w:t>
            </w:r>
          </w:p>
        </w:tc>
        <w:tc>
          <w:tcPr>
            <w:tcW w:w="3213" w:type="dxa"/>
          </w:tcPr>
          <w:p w:rsidR="005C7584" w:rsidRPr="00CD1FC9" w:rsidRDefault="005C7584" w:rsidP="007A0E8E">
            <w:pPr>
              <w:spacing w:line="360" w:lineRule="auto"/>
              <w:jc w:val="center"/>
              <w:rPr>
                <w:rFonts w:ascii="Sylfaen" w:eastAsia="Calibri" w:hAnsi="Sylfaen" w:cs="Times New Roman"/>
                <w:sz w:val="24"/>
                <w:szCs w:val="32"/>
                <w:lang w:val="ka-GE"/>
              </w:rPr>
            </w:pPr>
            <w:r w:rsidRPr="00CD1FC9">
              <w:rPr>
                <w:rFonts w:ascii="Sylfaen" w:eastAsia="Calibri" w:hAnsi="Sylfaen" w:cs="Times New Roman"/>
                <w:sz w:val="24"/>
                <w:szCs w:val="32"/>
                <w:lang w:val="ka-GE"/>
              </w:rPr>
              <w:t>მიღებული ნიშნები</w:t>
            </w:r>
          </w:p>
        </w:tc>
        <w:tc>
          <w:tcPr>
            <w:tcW w:w="4191" w:type="dxa"/>
          </w:tcPr>
          <w:p w:rsidR="005C7584" w:rsidRPr="00CD1FC9" w:rsidRDefault="005C7584" w:rsidP="007A0E8E">
            <w:pPr>
              <w:spacing w:line="360" w:lineRule="auto"/>
              <w:jc w:val="center"/>
              <w:rPr>
                <w:rFonts w:ascii="Sylfaen" w:eastAsia="Calibri" w:hAnsi="Sylfaen" w:cs="Times New Roman"/>
                <w:sz w:val="24"/>
                <w:szCs w:val="32"/>
                <w:lang w:val="ka-GE"/>
              </w:rPr>
            </w:pPr>
            <w:r w:rsidRPr="00CD1FC9">
              <w:rPr>
                <w:rFonts w:ascii="Sylfaen" w:eastAsia="Calibri" w:hAnsi="Sylfaen" w:cs="Times New Roman"/>
                <w:sz w:val="24"/>
                <w:szCs w:val="32"/>
                <w:lang w:val="ka-GE"/>
              </w:rPr>
              <w:t>ნიშნების რაოდენობა</w:t>
            </w:r>
          </w:p>
        </w:tc>
      </w:tr>
      <w:tr w:rsidR="005C7584" w:rsidRPr="00396078" w:rsidTr="007A0E8E">
        <w:trPr>
          <w:trHeight w:val="513"/>
        </w:trPr>
        <w:tc>
          <w:tcPr>
            <w:tcW w:w="3477" w:type="dxa"/>
          </w:tcPr>
          <w:p w:rsidR="005C7584" w:rsidRPr="00CD1FC9" w:rsidRDefault="005C7584" w:rsidP="007A0E8E">
            <w:pPr>
              <w:spacing w:line="360" w:lineRule="auto"/>
              <w:jc w:val="center"/>
              <w:rPr>
                <w:rFonts w:ascii="Sylfaen" w:eastAsia="Calibri" w:hAnsi="Sylfaen" w:cs="Times New Roman"/>
                <w:sz w:val="24"/>
                <w:szCs w:val="32"/>
                <w:lang w:val="ka-GE"/>
              </w:rPr>
            </w:pPr>
            <w:r w:rsidRPr="00CD1FC9">
              <w:rPr>
                <w:rFonts w:ascii="Sylfaen" w:eastAsia="Calibri" w:hAnsi="Sylfaen" w:cs="Times New Roman"/>
                <w:sz w:val="24"/>
                <w:szCs w:val="32"/>
                <w:lang w:val="ka-GE"/>
              </w:rPr>
              <w:t>საკლასო</w:t>
            </w:r>
          </w:p>
        </w:tc>
        <w:tc>
          <w:tcPr>
            <w:tcW w:w="3213" w:type="dxa"/>
          </w:tcPr>
          <w:p w:rsidR="005C7584" w:rsidRPr="00CD1FC9" w:rsidRDefault="005C7584" w:rsidP="007A0E8E">
            <w:pPr>
              <w:spacing w:line="360" w:lineRule="auto"/>
              <w:jc w:val="center"/>
              <w:rPr>
                <w:rFonts w:ascii="Sylfaen" w:eastAsia="Calibri" w:hAnsi="Sylfaen" w:cs="Times New Roman"/>
                <w:sz w:val="24"/>
                <w:szCs w:val="32"/>
                <w:lang w:val="ka-GE"/>
              </w:rPr>
            </w:pPr>
            <w:r w:rsidRPr="00CD1FC9">
              <w:rPr>
                <w:rFonts w:ascii="Sylfaen" w:eastAsia="Calibri" w:hAnsi="Sylfaen" w:cs="Times New Roman"/>
                <w:sz w:val="24"/>
                <w:szCs w:val="32"/>
                <w:lang w:val="ka-GE"/>
              </w:rPr>
              <w:t>8,10</w:t>
            </w:r>
          </w:p>
        </w:tc>
        <w:tc>
          <w:tcPr>
            <w:tcW w:w="4191" w:type="dxa"/>
          </w:tcPr>
          <w:p w:rsidR="005C7584" w:rsidRPr="00CD1FC9" w:rsidRDefault="005C7584" w:rsidP="007A0E8E">
            <w:pPr>
              <w:spacing w:line="360" w:lineRule="auto"/>
              <w:jc w:val="center"/>
              <w:rPr>
                <w:rFonts w:ascii="Sylfaen" w:eastAsia="Calibri" w:hAnsi="Sylfaen" w:cs="Times New Roman"/>
                <w:sz w:val="24"/>
                <w:szCs w:val="32"/>
                <w:lang w:val="ka-GE"/>
              </w:rPr>
            </w:pPr>
            <w:r w:rsidRPr="00CD1FC9">
              <w:rPr>
                <w:rFonts w:ascii="Sylfaen" w:eastAsia="Calibri" w:hAnsi="Sylfaen" w:cs="Times New Roman"/>
                <w:sz w:val="24"/>
                <w:szCs w:val="32"/>
                <w:lang w:val="ka-GE"/>
              </w:rPr>
              <w:t>2</w:t>
            </w:r>
          </w:p>
        </w:tc>
      </w:tr>
      <w:tr w:rsidR="005C7584" w:rsidRPr="00396078" w:rsidTr="007A0E8E">
        <w:trPr>
          <w:trHeight w:val="367"/>
        </w:trPr>
        <w:tc>
          <w:tcPr>
            <w:tcW w:w="3477" w:type="dxa"/>
          </w:tcPr>
          <w:p w:rsidR="005C7584" w:rsidRPr="00CD1FC9" w:rsidRDefault="005C7584" w:rsidP="007A0E8E">
            <w:pPr>
              <w:spacing w:line="360" w:lineRule="auto"/>
              <w:jc w:val="center"/>
              <w:rPr>
                <w:rFonts w:ascii="Sylfaen" w:eastAsia="Calibri" w:hAnsi="Sylfaen" w:cs="Times New Roman"/>
                <w:sz w:val="24"/>
                <w:szCs w:val="32"/>
                <w:lang w:val="ka-GE"/>
              </w:rPr>
            </w:pPr>
            <w:r w:rsidRPr="00CD1FC9">
              <w:rPr>
                <w:rFonts w:ascii="Sylfaen" w:eastAsia="Calibri" w:hAnsi="Sylfaen" w:cs="Times New Roman"/>
                <w:sz w:val="24"/>
                <w:szCs w:val="32"/>
                <w:lang w:val="ka-GE"/>
              </w:rPr>
              <w:t>საშინაო</w:t>
            </w:r>
          </w:p>
        </w:tc>
        <w:tc>
          <w:tcPr>
            <w:tcW w:w="3213" w:type="dxa"/>
          </w:tcPr>
          <w:p w:rsidR="005C7584" w:rsidRPr="00CD1FC9" w:rsidRDefault="005C7584" w:rsidP="007A0E8E">
            <w:pPr>
              <w:spacing w:line="360" w:lineRule="auto"/>
              <w:jc w:val="center"/>
              <w:rPr>
                <w:rFonts w:ascii="Sylfaen" w:eastAsia="Calibri" w:hAnsi="Sylfaen" w:cs="Times New Roman"/>
                <w:sz w:val="24"/>
                <w:szCs w:val="32"/>
                <w:lang w:val="ka-GE"/>
              </w:rPr>
            </w:pPr>
            <w:r w:rsidRPr="00CD1FC9">
              <w:rPr>
                <w:rFonts w:ascii="Sylfaen" w:eastAsia="Calibri" w:hAnsi="Sylfaen" w:cs="Times New Roman"/>
                <w:sz w:val="24"/>
                <w:szCs w:val="32"/>
                <w:lang w:val="ka-GE"/>
              </w:rPr>
              <w:t>8,9,8</w:t>
            </w:r>
          </w:p>
        </w:tc>
        <w:tc>
          <w:tcPr>
            <w:tcW w:w="4191" w:type="dxa"/>
          </w:tcPr>
          <w:p w:rsidR="005C7584" w:rsidRPr="00CD1FC9" w:rsidRDefault="005C7584" w:rsidP="007A0E8E">
            <w:pPr>
              <w:spacing w:line="360" w:lineRule="auto"/>
              <w:jc w:val="center"/>
              <w:rPr>
                <w:rFonts w:ascii="Sylfaen" w:eastAsia="Calibri" w:hAnsi="Sylfaen" w:cs="Times New Roman"/>
                <w:sz w:val="24"/>
                <w:szCs w:val="32"/>
                <w:lang w:val="ka-GE"/>
              </w:rPr>
            </w:pPr>
            <w:r w:rsidRPr="00CD1FC9">
              <w:rPr>
                <w:rFonts w:ascii="Sylfaen" w:eastAsia="Calibri" w:hAnsi="Sylfaen" w:cs="Times New Roman"/>
                <w:sz w:val="24"/>
                <w:szCs w:val="32"/>
                <w:lang w:val="ka-GE"/>
              </w:rPr>
              <w:t>3</w:t>
            </w:r>
          </w:p>
        </w:tc>
      </w:tr>
      <w:tr w:rsidR="005C7584" w:rsidRPr="00396078" w:rsidTr="007A0E8E">
        <w:trPr>
          <w:trHeight w:val="512"/>
        </w:trPr>
        <w:tc>
          <w:tcPr>
            <w:tcW w:w="3477" w:type="dxa"/>
          </w:tcPr>
          <w:p w:rsidR="005C7584" w:rsidRPr="00CD1FC9" w:rsidRDefault="005C7584" w:rsidP="007A0E8E">
            <w:pPr>
              <w:spacing w:line="360" w:lineRule="auto"/>
              <w:jc w:val="center"/>
              <w:rPr>
                <w:rFonts w:ascii="Sylfaen" w:eastAsia="Calibri" w:hAnsi="Sylfaen" w:cs="Times New Roman"/>
                <w:sz w:val="24"/>
                <w:szCs w:val="32"/>
                <w:lang w:val="ka-GE"/>
              </w:rPr>
            </w:pPr>
            <w:r w:rsidRPr="00CD1FC9">
              <w:rPr>
                <w:rFonts w:ascii="Sylfaen" w:eastAsia="Calibri" w:hAnsi="Sylfaen" w:cs="Times New Roman"/>
                <w:sz w:val="24"/>
                <w:szCs w:val="32"/>
                <w:lang w:val="ka-GE"/>
              </w:rPr>
              <w:t>შემაჯამებელი</w:t>
            </w:r>
          </w:p>
        </w:tc>
        <w:tc>
          <w:tcPr>
            <w:tcW w:w="3213" w:type="dxa"/>
          </w:tcPr>
          <w:p w:rsidR="005C7584" w:rsidRPr="00CD1FC9" w:rsidRDefault="005C7584" w:rsidP="007A0E8E">
            <w:pPr>
              <w:spacing w:line="360" w:lineRule="auto"/>
              <w:jc w:val="center"/>
              <w:rPr>
                <w:rFonts w:ascii="Sylfaen" w:eastAsia="Calibri" w:hAnsi="Sylfaen" w:cs="Times New Roman"/>
                <w:sz w:val="24"/>
                <w:szCs w:val="32"/>
                <w:lang w:val="ka-GE"/>
              </w:rPr>
            </w:pPr>
            <w:r w:rsidRPr="00CD1FC9">
              <w:rPr>
                <w:rFonts w:ascii="Sylfaen" w:eastAsia="Calibri" w:hAnsi="Sylfaen" w:cs="Times New Roman"/>
                <w:sz w:val="24"/>
                <w:szCs w:val="32"/>
                <w:lang w:val="ka-GE"/>
              </w:rPr>
              <w:t>10,8</w:t>
            </w:r>
          </w:p>
        </w:tc>
        <w:tc>
          <w:tcPr>
            <w:tcW w:w="4191" w:type="dxa"/>
          </w:tcPr>
          <w:p w:rsidR="005C7584" w:rsidRPr="00CD1FC9" w:rsidRDefault="005C7584" w:rsidP="007A0E8E">
            <w:pPr>
              <w:spacing w:line="360" w:lineRule="auto"/>
              <w:jc w:val="center"/>
              <w:rPr>
                <w:rFonts w:ascii="Sylfaen" w:eastAsia="Calibri" w:hAnsi="Sylfaen" w:cs="Times New Roman"/>
                <w:sz w:val="24"/>
                <w:szCs w:val="32"/>
              </w:rPr>
            </w:pPr>
            <w:r w:rsidRPr="00CD1FC9">
              <w:rPr>
                <w:rFonts w:ascii="Sylfaen" w:eastAsia="Calibri" w:hAnsi="Sylfaen" w:cs="Times New Roman"/>
                <w:sz w:val="24"/>
                <w:szCs w:val="32"/>
              </w:rPr>
              <w:t>4</w:t>
            </w:r>
          </w:p>
        </w:tc>
      </w:tr>
      <w:tr w:rsidR="005C7584" w:rsidRPr="00396078" w:rsidTr="007A0E8E">
        <w:trPr>
          <w:trHeight w:val="472"/>
        </w:trPr>
        <w:tc>
          <w:tcPr>
            <w:tcW w:w="3477" w:type="dxa"/>
            <w:vMerge w:val="restart"/>
          </w:tcPr>
          <w:p w:rsidR="005C7584" w:rsidRPr="00CD1FC9" w:rsidRDefault="005C7584" w:rsidP="007A0E8E">
            <w:pPr>
              <w:spacing w:line="360" w:lineRule="auto"/>
              <w:jc w:val="center"/>
              <w:rPr>
                <w:rFonts w:ascii="Calibri" w:eastAsia="Calibri" w:hAnsi="Calibri" w:cs="Times New Roman"/>
                <w:sz w:val="24"/>
                <w:szCs w:val="32"/>
              </w:rPr>
            </w:pPr>
          </w:p>
        </w:tc>
        <w:tc>
          <w:tcPr>
            <w:tcW w:w="3213" w:type="dxa"/>
          </w:tcPr>
          <w:p w:rsidR="005C7584" w:rsidRPr="00CD1FC9" w:rsidRDefault="005C7584" w:rsidP="007A0E8E">
            <w:pPr>
              <w:spacing w:line="360" w:lineRule="auto"/>
              <w:jc w:val="center"/>
              <w:rPr>
                <w:rFonts w:ascii="Sylfaen" w:eastAsia="Calibri" w:hAnsi="Sylfaen" w:cs="Times New Roman"/>
                <w:sz w:val="24"/>
                <w:szCs w:val="24"/>
                <w:lang w:val="ka-GE"/>
              </w:rPr>
            </w:pPr>
            <w:r w:rsidRPr="00CD1FC9">
              <w:rPr>
                <w:rFonts w:ascii="Sylfaen" w:eastAsia="Calibri" w:hAnsi="Sylfaen" w:cs="Times New Roman"/>
                <w:sz w:val="24"/>
                <w:szCs w:val="24"/>
                <w:lang w:val="ka-GE"/>
              </w:rPr>
              <w:t>შესრულებული</w:t>
            </w:r>
          </w:p>
        </w:tc>
        <w:tc>
          <w:tcPr>
            <w:tcW w:w="4191" w:type="dxa"/>
          </w:tcPr>
          <w:p w:rsidR="005C7584" w:rsidRPr="00CD1FC9" w:rsidRDefault="005C7584" w:rsidP="007A0E8E">
            <w:pPr>
              <w:spacing w:line="360" w:lineRule="auto"/>
              <w:jc w:val="center"/>
              <w:rPr>
                <w:rFonts w:ascii="Sylfaen" w:eastAsia="Calibri" w:hAnsi="Sylfaen" w:cs="Times New Roman"/>
                <w:sz w:val="24"/>
                <w:szCs w:val="32"/>
                <w:lang w:val="ka-GE"/>
              </w:rPr>
            </w:pPr>
            <w:r w:rsidRPr="00CD1FC9">
              <w:rPr>
                <w:rFonts w:ascii="Sylfaen" w:eastAsia="Calibri" w:hAnsi="Sylfaen" w:cs="Times New Roman"/>
                <w:sz w:val="24"/>
                <w:szCs w:val="32"/>
                <w:lang w:val="ka-GE"/>
              </w:rPr>
              <w:t>2</w:t>
            </w:r>
          </w:p>
        </w:tc>
      </w:tr>
      <w:tr w:rsidR="005C7584" w:rsidRPr="00396078" w:rsidTr="007A0E8E">
        <w:trPr>
          <w:trHeight w:val="437"/>
        </w:trPr>
        <w:tc>
          <w:tcPr>
            <w:tcW w:w="3477" w:type="dxa"/>
            <w:vMerge/>
          </w:tcPr>
          <w:p w:rsidR="005C7584" w:rsidRPr="00CD1FC9" w:rsidRDefault="005C7584" w:rsidP="007A0E8E">
            <w:pPr>
              <w:spacing w:line="360" w:lineRule="auto"/>
              <w:jc w:val="center"/>
              <w:rPr>
                <w:rFonts w:ascii="Calibri" w:eastAsia="Calibri" w:hAnsi="Calibri" w:cs="Times New Roman"/>
                <w:sz w:val="24"/>
                <w:szCs w:val="32"/>
              </w:rPr>
            </w:pPr>
          </w:p>
        </w:tc>
        <w:tc>
          <w:tcPr>
            <w:tcW w:w="3213" w:type="dxa"/>
          </w:tcPr>
          <w:p w:rsidR="005C7584" w:rsidRPr="00CD1FC9" w:rsidRDefault="005C7584" w:rsidP="007A0E8E">
            <w:pPr>
              <w:spacing w:line="360" w:lineRule="auto"/>
              <w:jc w:val="center"/>
              <w:rPr>
                <w:rFonts w:ascii="Sylfaen" w:eastAsia="Calibri" w:hAnsi="Sylfaen" w:cs="Times New Roman"/>
                <w:sz w:val="24"/>
                <w:szCs w:val="24"/>
                <w:lang w:val="ka-GE"/>
              </w:rPr>
            </w:pPr>
            <w:r w:rsidRPr="00CD1FC9">
              <w:rPr>
                <w:rFonts w:ascii="Sylfaen" w:eastAsia="Calibri" w:hAnsi="Sylfaen" w:cs="Times New Roman"/>
                <w:sz w:val="24"/>
                <w:szCs w:val="24"/>
                <w:lang w:val="ka-GE"/>
              </w:rPr>
              <w:t>შეუსრულებელი</w:t>
            </w:r>
          </w:p>
        </w:tc>
        <w:tc>
          <w:tcPr>
            <w:tcW w:w="4191" w:type="dxa"/>
          </w:tcPr>
          <w:p w:rsidR="005C7584" w:rsidRPr="00CD1FC9" w:rsidRDefault="005C7584" w:rsidP="007A0E8E">
            <w:pPr>
              <w:spacing w:line="360" w:lineRule="auto"/>
              <w:jc w:val="center"/>
              <w:rPr>
                <w:rFonts w:ascii="Sylfaen" w:eastAsia="Calibri" w:hAnsi="Sylfaen" w:cs="Times New Roman"/>
                <w:sz w:val="24"/>
                <w:szCs w:val="32"/>
                <w:lang w:val="ka-GE"/>
              </w:rPr>
            </w:pPr>
            <w:r w:rsidRPr="00CD1FC9">
              <w:rPr>
                <w:rFonts w:ascii="Sylfaen" w:eastAsia="Calibri" w:hAnsi="Sylfaen" w:cs="Times New Roman"/>
                <w:sz w:val="24"/>
                <w:szCs w:val="32"/>
                <w:lang w:val="ka-GE"/>
              </w:rPr>
              <w:t>2</w:t>
            </w:r>
          </w:p>
        </w:tc>
      </w:tr>
      <w:tr w:rsidR="005C7584" w:rsidRPr="00396078" w:rsidTr="007A0E8E">
        <w:trPr>
          <w:trHeight w:val="766"/>
        </w:trPr>
        <w:tc>
          <w:tcPr>
            <w:tcW w:w="3477" w:type="dxa"/>
          </w:tcPr>
          <w:p w:rsidR="005C7584" w:rsidRPr="00CD1FC9" w:rsidRDefault="005C7584" w:rsidP="007A0E8E">
            <w:pPr>
              <w:spacing w:line="360" w:lineRule="auto"/>
              <w:jc w:val="center"/>
              <w:rPr>
                <w:rFonts w:ascii="Calibri" w:eastAsia="Calibri" w:hAnsi="Calibri" w:cs="Times New Roman"/>
                <w:sz w:val="24"/>
                <w:szCs w:val="32"/>
              </w:rPr>
            </w:pPr>
          </w:p>
        </w:tc>
        <w:tc>
          <w:tcPr>
            <w:tcW w:w="3213" w:type="dxa"/>
          </w:tcPr>
          <w:p w:rsidR="005C7584" w:rsidRPr="00CD1FC9" w:rsidRDefault="005C7584" w:rsidP="007A0E8E">
            <w:pPr>
              <w:spacing w:line="360" w:lineRule="auto"/>
              <w:jc w:val="center"/>
              <w:rPr>
                <w:rFonts w:ascii="Calibri" w:eastAsia="Calibri" w:hAnsi="Calibri" w:cs="Times New Roman"/>
                <w:sz w:val="24"/>
                <w:szCs w:val="32"/>
              </w:rPr>
            </w:pPr>
          </w:p>
        </w:tc>
        <w:tc>
          <w:tcPr>
            <w:tcW w:w="4191" w:type="dxa"/>
          </w:tcPr>
          <w:p w:rsidR="005C7584" w:rsidRPr="00CD1FC9" w:rsidRDefault="005C7584" w:rsidP="007A0E8E">
            <w:pPr>
              <w:spacing w:line="360" w:lineRule="auto"/>
              <w:jc w:val="center"/>
              <w:rPr>
                <w:rFonts w:ascii="Sylfaen" w:eastAsia="Calibri" w:hAnsi="Sylfaen" w:cs="Times New Roman"/>
                <w:sz w:val="24"/>
                <w:szCs w:val="32"/>
                <w:lang w:val="ka-GE"/>
              </w:rPr>
            </w:pPr>
            <w:r w:rsidRPr="00CD1FC9">
              <w:rPr>
                <w:rFonts w:ascii="Sylfaen" w:eastAsia="Calibri" w:hAnsi="Sylfaen" w:cs="Times New Roman"/>
                <w:sz w:val="24"/>
                <w:szCs w:val="32"/>
                <w:lang w:val="ka-GE"/>
              </w:rPr>
              <w:t>(</w:t>
            </w:r>
            <w:r w:rsidRPr="00CD1FC9">
              <w:rPr>
                <w:rFonts w:ascii="Sylfaen" w:eastAsia="Calibri" w:hAnsi="Sylfaen" w:cs="Times New Roman"/>
                <w:sz w:val="24"/>
                <w:szCs w:val="24"/>
                <w:lang w:val="ka-GE"/>
              </w:rPr>
              <w:t>2 შესრულებულს</w:t>
            </w:r>
            <w:r>
              <w:rPr>
                <w:rFonts w:ascii="Sylfaen" w:eastAsia="Calibri" w:hAnsi="Sylfaen" w:cs="Times New Roman"/>
                <w:sz w:val="24"/>
                <w:szCs w:val="24"/>
                <w:lang w:val="ka-GE"/>
              </w:rPr>
              <w:t xml:space="preserve">+2 </w:t>
            </w:r>
            <w:r w:rsidRPr="00CD1FC9">
              <w:rPr>
                <w:rFonts w:ascii="Sylfaen" w:eastAsia="Calibri" w:hAnsi="Sylfaen" w:cs="Times New Roman"/>
                <w:sz w:val="24"/>
                <w:szCs w:val="24"/>
                <w:lang w:val="ka-GE"/>
              </w:rPr>
              <w:t>შეუსრულებელი=4</w:t>
            </w:r>
            <w:r w:rsidRPr="00CD1FC9">
              <w:rPr>
                <w:rFonts w:ascii="Sylfaen" w:eastAsia="Calibri" w:hAnsi="Sylfaen" w:cs="Times New Roman"/>
                <w:sz w:val="24"/>
                <w:szCs w:val="32"/>
                <w:lang w:val="ka-GE"/>
              </w:rPr>
              <w:t>)</w:t>
            </w:r>
          </w:p>
        </w:tc>
      </w:tr>
      <w:tr w:rsidR="005C7584" w:rsidRPr="00396078" w:rsidTr="007A0E8E">
        <w:trPr>
          <w:trHeight w:val="244"/>
        </w:trPr>
        <w:tc>
          <w:tcPr>
            <w:tcW w:w="3477" w:type="dxa"/>
          </w:tcPr>
          <w:p w:rsidR="005C7584" w:rsidRPr="00CD1FC9" w:rsidRDefault="005C7584" w:rsidP="007A0E8E">
            <w:pPr>
              <w:spacing w:line="360" w:lineRule="auto"/>
              <w:jc w:val="center"/>
              <w:rPr>
                <w:rFonts w:ascii="Sylfaen" w:eastAsia="Calibri" w:hAnsi="Sylfaen" w:cs="Times New Roman"/>
                <w:sz w:val="24"/>
                <w:szCs w:val="32"/>
                <w:lang w:val="ka-GE"/>
              </w:rPr>
            </w:pPr>
            <w:r w:rsidRPr="00CD1FC9">
              <w:rPr>
                <w:rFonts w:ascii="Sylfaen" w:eastAsia="Calibri" w:hAnsi="Sylfaen" w:cs="Times New Roman"/>
                <w:sz w:val="24"/>
                <w:szCs w:val="32"/>
                <w:lang w:val="ka-GE"/>
              </w:rPr>
              <w:t>ჯამი</w:t>
            </w:r>
          </w:p>
        </w:tc>
        <w:tc>
          <w:tcPr>
            <w:tcW w:w="3213" w:type="dxa"/>
          </w:tcPr>
          <w:p w:rsidR="005C7584" w:rsidRPr="00CD1FC9" w:rsidRDefault="005C7584" w:rsidP="007A0E8E">
            <w:pPr>
              <w:spacing w:line="360" w:lineRule="auto"/>
              <w:jc w:val="center"/>
              <w:rPr>
                <w:rFonts w:ascii="Sylfaen" w:eastAsia="Calibri" w:hAnsi="Sylfaen" w:cs="Times New Roman"/>
                <w:sz w:val="24"/>
                <w:szCs w:val="32"/>
              </w:rPr>
            </w:pPr>
            <w:r w:rsidRPr="00CD1FC9">
              <w:rPr>
                <w:rFonts w:ascii="Sylfaen" w:eastAsia="Calibri" w:hAnsi="Sylfaen" w:cs="Times New Roman"/>
                <w:sz w:val="24"/>
                <w:szCs w:val="32"/>
                <w:lang w:val="ka-GE"/>
              </w:rPr>
              <w:t>ქულა-6</w:t>
            </w:r>
            <w:r w:rsidRPr="00CD1FC9">
              <w:rPr>
                <w:rFonts w:ascii="Sylfaen" w:eastAsia="Calibri" w:hAnsi="Sylfaen" w:cs="Times New Roman"/>
                <w:sz w:val="24"/>
                <w:szCs w:val="32"/>
              </w:rPr>
              <w:t>1</w:t>
            </w:r>
          </w:p>
        </w:tc>
        <w:tc>
          <w:tcPr>
            <w:tcW w:w="4191" w:type="dxa"/>
          </w:tcPr>
          <w:p w:rsidR="005C7584" w:rsidRPr="00CD1FC9" w:rsidRDefault="005C7584" w:rsidP="007A0E8E">
            <w:pPr>
              <w:spacing w:line="360" w:lineRule="auto"/>
              <w:jc w:val="center"/>
              <w:rPr>
                <w:rFonts w:ascii="Sylfaen" w:eastAsia="Calibri" w:hAnsi="Sylfaen" w:cs="Times New Roman"/>
                <w:sz w:val="24"/>
                <w:szCs w:val="32"/>
                <w:lang w:val="ka-GE"/>
              </w:rPr>
            </w:pPr>
            <w:r w:rsidRPr="00CD1FC9">
              <w:rPr>
                <w:rFonts w:ascii="Sylfaen" w:eastAsia="Calibri" w:hAnsi="Sylfaen" w:cs="Times New Roman"/>
                <w:sz w:val="24"/>
                <w:szCs w:val="32"/>
                <w:lang w:val="ka-GE"/>
              </w:rPr>
              <w:t>ნიშანი 9</w:t>
            </w:r>
          </w:p>
        </w:tc>
      </w:tr>
      <w:tr w:rsidR="005C7584" w:rsidRPr="00396078" w:rsidTr="007A0E8E">
        <w:trPr>
          <w:trHeight w:val="555"/>
        </w:trPr>
        <w:tc>
          <w:tcPr>
            <w:tcW w:w="3477" w:type="dxa"/>
          </w:tcPr>
          <w:p w:rsidR="005C7584" w:rsidRPr="00CD1FC9" w:rsidRDefault="005C7584" w:rsidP="007A0E8E">
            <w:pPr>
              <w:spacing w:line="360" w:lineRule="auto"/>
              <w:jc w:val="center"/>
              <w:rPr>
                <w:rFonts w:ascii="Calibri" w:eastAsia="Calibri" w:hAnsi="Calibri" w:cs="Times New Roman"/>
                <w:sz w:val="24"/>
                <w:szCs w:val="32"/>
              </w:rPr>
            </w:pPr>
          </w:p>
        </w:tc>
        <w:tc>
          <w:tcPr>
            <w:tcW w:w="3213" w:type="dxa"/>
          </w:tcPr>
          <w:p w:rsidR="005C7584" w:rsidRPr="00CD1FC9" w:rsidRDefault="005C7584" w:rsidP="007A0E8E">
            <w:pPr>
              <w:spacing w:line="360" w:lineRule="auto"/>
              <w:jc w:val="center"/>
              <w:rPr>
                <w:rFonts w:ascii="Sylfaen" w:eastAsia="Calibri" w:hAnsi="Sylfaen" w:cs="Times New Roman"/>
                <w:sz w:val="24"/>
                <w:szCs w:val="32"/>
                <w:lang w:val="ka-GE"/>
              </w:rPr>
            </w:pPr>
            <w:r w:rsidRPr="00CD1FC9">
              <w:rPr>
                <w:rFonts w:ascii="Sylfaen" w:eastAsia="Calibri" w:hAnsi="Sylfaen" w:cs="Times New Roman"/>
                <w:sz w:val="24"/>
                <w:szCs w:val="32"/>
                <w:lang w:val="ka-GE"/>
              </w:rPr>
              <w:t>6</w:t>
            </w:r>
            <w:r w:rsidRPr="00CD1FC9">
              <w:rPr>
                <w:rFonts w:ascii="Sylfaen" w:eastAsia="Calibri" w:hAnsi="Sylfaen" w:cs="Times New Roman"/>
                <w:sz w:val="24"/>
                <w:szCs w:val="32"/>
              </w:rPr>
              <w:t>1</w:t>
            </w:r>
            <w:r w:rsidRPr="00CD1FC9">
              <w:rPr>
                <w:rFonts w:ascii="Sylfaen" w:eastAsia="Calibri" w:hAnsi="Sylfaen" w:cs="Times New Roman"/>
                <w:sz w:val="24"/>
                <w:szCs w:val="32"/>
                <w:lang w:val="ka-GE"/>
              </w:rPr>
              <w:t>:9=6,7=7</w:t>
            </w:r>
          </w:p>
        </w:tc>
        <w:tc>
          <w:tcPr>
            <w:tcW w:w="4191" w:type="dxa"/>
          </w:tcPr>
          <w:p w:rsidR="005C7584" w:rsidRPr="00CD1FC9" w:rsidRDefault="005C7584" w:rsidP="007A0E8E">
            <w:pPr>
              <w:spacing w:line="360" w:lineRule="auto"/>
              <w:jc w:val="center"/>
              <w:rPr>
                <w:rFonts w:ascii="Calibri" w:eastAsia="Calibri" w:hAnsi="Calibri" w:cs="Times New Roman"/>
                <w:sz w:val="24"/>
                <w:szCs w:val="32"/>
              </w:rPr>
            </w:pPr>
          </w:p>
        </w:tc>
      </w:tr>
    </w:tbl>
    <w:p w:rsidR="005C7584" w:rsidRPr="00396078" w:rsidRDefault="005C7584" w:rsidP="005C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cs="Times New Roman"/>
          <w:b/>
          <w:sz w:val="36"/>
          <w:szCs w:val="36"/>
          <w:lang w:val="en-US"/>
        </w:rPr>
      </w:pPr>
    </w:p>
    <w:p w:rsidR="005C7584" w:rsidRDefault="005C7584" w:rsidP="005C7584">
      <w:pPr>
        <w:jc w:val="center"/>
        <w:rPr>
          <w:rFonts w:ascii="Sylfaen" w:hAnsi="Sylfaen"/>
          <w:b/>
          <w:sz w:val="32"/>
          <w:szCs w:val="44"/>
          <w:lang w:val="ka-GE"/>
        </w:rPr>
      </w:pPr>
      <w:r w:rsidRPr="00601068">
        <w:rPr>
          <w:rFonts w:ascii="Sylfaen" w:hAnsi="Sylfaen"/>
          <w:b/>
          <w:sz w:val="32"/>
          <w:szCs w:val="44"/>
          <w:lang w:val="ka-GE"/>
        </w:rPr>
        <w:t xml:space="preserve">შეუსრულებელი  შ ე მ ა ჯ ა მ ე ბ ე ლ ი   </w:t>
      </w:r>
    </w:p>
    <w:p w:rsidR="005C7584" w:rsidRPr="00601068" w:rsidRDefault="005C7584" w:rsidP="005C7584">
      <w:pPr>
        <w:jc w:val="center"/>
        <w:rPr>
          <w:rFonts w:ascii="Sylfaen" w:hAnsi="Sylfaen"/>
          <w:b/>
          <w:sz w:val="32"/>
          <w:szCs w:val="44"/>
          <w:lang w:val="ka-GE"/>
        </w:rPr>
      </w:pPr>
      <w:r w:rsidRPr="00601068">
        <w:rPr>
          <w:rFonts w:ascii="Sylfaen" w:hAnsi="Sylfaen"/>
          <w:b/>
          <w:sz w:val="32"/>
          <w:szCs w:val="44"/>
          <w:lang w:val="ka-GE"/>
        </w:rPr>
        <w:t>დავალებების ა ღ დ გ ე ნ ი ს     ფორმა</w:t>
      </w:r>
      <w:r>
        <w:rPr>
          <w:rFonts w:ascii="Sylfaen" w:hAnsi="Sylfaen"/>
          <w:b/>
          <w:sz w:val="28"/>
          <w:szCs w:val="28"/>
          <w:lang w:val="ka-GE"/>
        </w:rPr>
        <w:t xml:space="preserve">                                                    </w:t>
      </w:r>
    </w:p>
    <w:tbl>
      <w:tblPr>
        <w:tblStyle w:val="a3"/>
        <w:tblpPr w:leftFromText="180" w:rightFromText="180" w:vertAnchor="text" w:horzAnchor="margin" w:tblpXSpec="center" w:tblpY="306"/>
        <w:tblW w:w="11808" w:type="dxa"/>
        <w:tblLayout w:type="fixed"/>
        <w:tblLook w:val="04A0"/>
      </w:tblPr>
      <w:tblGrid>
        <w:gridCol w:w="534"/>
        <w:gridCol w:w="2184"/>
        <w:gridCol w:w="1170"/>
        <w:gridCol w:w="1800"/>
        <w:gridCol w:w="1440"/>
        <w:gridCol w:w="990"/>
        <w:gridCol w:w="1440"/>
        <w:gridCol w:w="720"/>
        <w:gridCol w:w="1530"/>
      </w:tblGrid>
      <w:tr w:rsidR="005C7584" w:rsidTr="007A0E8E">
        <w:trPr>
          <w:cantSplit/>
          <w:trHeight w:val="2241"/>
        </w:trPr>
        <w:tc>
          <w:tcPr>
            <w:tcW w:w="534" w:type="dxa"/>
            <w:tcBorders>
              <w:top w:val="thinThickSmallGap" w:sz="24" w:space="0" w:color="auto"/>
              <w:left w:val="thinThickSmallGap" w:sz="24" w:space="0" w:color="auto"/>
              <w:bottom w:val="thinThickSmallGap" w:sz="24" w:space="0" w:color="auto"/>
              <w:right w:val="thinThickSmallGap" w:sz="24" w:space="0" w:color="auto"/>
            </w:tcBorders>
          </w:tcPr>
          <w:p w:rsidR="005C7584" w:rsidRDefault="005C7584" w:rsidP="007A0E8E">
            <w:pPr>
              <w:rPr>
                <w:b/>
                <w:sz w:val="32"/>
                <w:szCs w:val="32"/>
              </w:rPr>
            </w:pPr>
          </w:p>
          <w:p w:rsidR="005C7584" w:rsidRPr="00101356" w:rsidRDefault="005C7584" w:rsidP="007A0E8E">
            <w:pPr>
              <w:rPr>
                <w:b/>
                <w:sz w:val="32"/>
                <w:szCs w:val="32"/>
              </w:rPr>
            </w:pPr>
            <w:r w:rsidRPr="00101356">
              <w:rPr>
                <w:b/>
                <w:sz w:val="32"/>
                <w:szCs w:val="32"/>
              </w:rPr>
              <w:t>N</w:t>
            </w:r>
          </w:p>
        </w:tc>
        <w:tc>
          <w:tcPr>
            <w:tcW w:w="2184" w:type="dxa"/>
            <w:tcBorders>
              <w:top w:val="thinThickSmallGap" w:sz="24" w:space="0" w:color="auto"/>
              <w:left w:val="thinThickSmallGap" w:sz="24" w:space="0" w:color="auto"/>
              <w:bottom w:val="thinThickSmallGap" w:sz="24" w:space="0" w:color="auto"/>
              <w:right w:val="thinThickSmallGap" w:sz="24" w:space="0" w:color="auto"/>
            </w:tcBorders>
          </w:tcPr>
          <w:p w:rsidR="005C7584" w:rsidRDefault="005C7584" w:rsidP="007A0E8E">
            <w:pPr>
              <w:jc w:val="center"/>
              <w:rPr>
                <w:rFonts w:ascii="Sylfaen" w:hAnsi="Sylfaen"/>
                <w:b/>
                <w:sz w:val="32"/>
                <w:szCs w:val="32"/>
                <w:lang w:val="ka-GE"/>
              </w:rPr>
            </w:pPr>
          </w:p>
          <w:p w:rsidR="005C7584" w:rsidRPr="00101356" w:rsidRDefault="005C7584" w:rsidP="007A0E8E">
            <w:pPr>
              <w:jc w:val="center"/>
              <w:rPr>
                <w:rFonts w:ascii="Sylfaen" w:hAnsi="Sylfaen"/>
                <w:b/>
                <w:sz w:val="32"/>
                <w:szCs w:val="32"/>
                <w:lang w:val="ka-GE"/>
              </w:rPr>
            </w:pPr>
            <w:r>
              <w:rPr>
                <w:rFonts w:ascii="Sylfaen" w:hAnsi="Sylfaen"/>
                <w:b/>
                <w:sz w:val="32"/>
                <w:szCs w:val="32"/>
                <w:lang w:val="ka-GE"/>
              </w:rPr>
              <w:t xml:space="preserve">მოსწავლის </w:t>
            </w:r>
            <w:r w:rsidRPr="00101356">
              <w:rPr>
                <w:rFonts w:ascii="Sylfaen" w:hAnsi="Sylfaen"/>
                <w:b/>
                <w:sz w:val="32"/>
                <w:szCs w:val="32"/>
                <w:lang w:val="ka-GE"/>
              </w:rPr>
              <w:t>სახელი,გვარი</w:t>
            </w:r>
          </w:p>
        </w:tc>
        <w:tc>
          <w:tcPr>
            <w:tcW w:w="1170" w:type="dxa"/>
            <w:tcBorders>
              <w:top w:val="thinThickSmallGap" w:sz="24" w:space="0" w:color="auto"/>
              <w:left w:val="thinThickSmallGap" w:sz="24" w:space="0" w:color="auto"/>
              <w:bottom w:val="thinThickSmallGap" w:sz="24" w:space="0" w:color="auto"/>
              <w:right w:val="thinThickSmallGap" w:sz="24" w:space="0" w:color="auto"/>
            </w:tcBorders>
          </w:tcPr>
          <w:p w:rsidR="005C7584" w:rsidRDefault="005C7584" w:rsidP="007A0E8E">
            <w:pPr>
              <w:jc w:val="center"/>
              <w:rPr>
                <w:rFonts w:ascii="Sylfaen" w:hAnsi="Sylfaen"/>
                <w:b/>
                <w:sz w:val="32"/>
                <w:szCs w:val="32"/>
                <w:lang w:val="ka-GE"/>
              </w:rPr>
            </w:pPr>
          </w:p>
          <w:p w:rsidR="005C7584" w:rsidRPr="00101356" w:rsidRDefault="005C7584" w:rsidP="007A0E8E">
            <w:pPr>
              <w:jc w:val="center"/>
              <w:rPr>
                <w:rFonts w:ascii="Sylfaen" w:hAnsi="Sylfaen"/>
                <w:b/>
                <w:sz w:val="32"/>
                <w:szCs w:val="32"/>
                <w:lang w:val="ka-GE"/>
              </w:rPr>
            </w:pPr>
            <w:r w:rsidRPr="00101356">
              <w:rPr>
                <w:rFonts w:ascii="Sylfaen" w:hAnsi="Sylfaen"/>
                <w:b/>
                <w:sz w:val="32"/>
                <w:szCs w:val="32"/>
                <w:lang w:val="ka-GE"/>
              </w:rPr>
              <w:t>კლასი</w:t>
            </w:r>
          </w:p>
        </w:tc>
        <w:tc>
          <w:tcPr>
            <w:tcW w:w="1800" w:type="dxa"/>
            <w:tcBorders>
              <w:top w:val="thinThickSmallGap" w:sz="24" w:space="0" w:color="auto"/>
              <w:left w:val="thinThickSmallGap" w:sz="24" w:space="0" w:color="auto"/>
              <w:bottom w:val="thinThickSmallGap" w:sz="24" w:space="0" w:color="auto"/>
              <w:right w:val="thinThickSmallGap" w:sz="24" w:space="0" w:color="auto"/>
            </w:tcBorders>
          </w:tcPr>
          <w:p w:rsidR="005C7584" w:rsidRDefault="005C7584" w:rsidP="007A0E8E">
            <w:pPr>
              <w:jc w:val="center"/>
              <w:rPr>
                <w:rFonts w:ascii="Sylfaen" w:hAnsi="Sylfaen"/>
                <w:b/>
                <w:sz w:val="32"/>
                <w:szCs w:val="32"/>
                <w:lang w:val="ka-GE"/>
              </w:rPr>
            </w:pPr>
          </w:p>
          <w:p w:rsidR="005C7584" w:rsidRPr="00101356" w:rsidRDefault="005C7584" w:rsidP="007A0E8E">
            <w:pPr>
              <w:jc w:val="center"/>
              <w:rPr>
                <w:rFonts w:ascii="Sylfaen" w:hAnsi="Sylfaen"/>
                <w:b/>
                <w:sz w:val="32"/>
                <w:szCs w:val="32"/>
                <w:lang w:val="ka-GE"/>
              </w:rPr>
            </w:pPr>
            <w:r>
              <w:rPr>
                <w:rFonts w:ascii="Sylfaen" w:hAnsi="Sylfaen"/>
                <w:b/>
                <w:sz w:val="32"/>
                <w:szCs w:val="32"/>
                <w:lang w:val="ka-GE"/>
              </w:rPr>
              <w:t>საგანი</w:t>
            </w:r>
          </w:p>
        </w:tc>
        <w:tc>
          <w:tcPr>
            <w:tcW w:w="1440" w:type="dxa"/>
            <w:tcBorders>
              <w:top w:val="thinThickSmallGap" w:sz="24" w:space="0" w:color="auto"/>
              <w:left w:val="thinThickSmallGap" w:sz="24" w:space="0" w:color="auto"/>
              <w:bottom w:val="thinThickSmallGap" w:sz="24" w:space="0" w:color="auto"/>
              <w:right w:val="thinThickSmallGap" w:sz="24" w:space="0" w:color="auto"/>
            </w:tcBorders>
          </w:tcPr>
          <w:p w:rsidR="005C7584" w:rsidRPr="00101356" w:rsidRDefault="005C7584" w:rsidP="007A0E8E">
            <w:pPr>
              <w:jc w:val="center"/>
              <w:rPr>
                <w:rFonts w:ascii="Sylfaen" w:hAnsi="Sylfaen"/>
                <w:b/>
                <w:sz w:val="28"/>
                <w:szCs w:val="28"/>
                <w:lang w:val="ka-GE"/>
              </w:rPr>
            </w:pPr>
            <w:r w:rsidRPr="00101356">
              <w:rPr>
                <w:rFonts w:ascii="Sylfaen" w:hAnsi="Sylfaen"/>
                <w:b/>
                <w:sz w:val="28"/>
                <w:szCs w:val="28"/>
                <w:lang w:val="ka-GE"/>
              </w:rPr>
              <w:t>შეუსრულ.</w:t>
            </w:r>
          </w:p>
          <w:p w:rsidR="005C7584" w:rsidRPr="00101356" w:rsidRDefault="005C7584" w:rsidP="007A0E8E">
            <w:pPr>
              <w:jc w:val="center"/>
              <w:rPr>
                <w:rFonts w:ascii="Sylfaen" w:hAnsi="Sylfaen"/>
                <w:b/>
                <w:sz w:val="28"/>
                <w:szCs w:val="28"/>
                <w:lang w:val="ka-GE"/>
              </w:rPr>
            </w:pPr>
            <w:r w:rsidRPr="00101356">
              <w:rPr>
                <w:rFonts w:ascii="Sylfaen" w:hAnsi="Sylfaen"/>
                <w:b/>
                <w:sz w:val="28"/>
                <w:szCs w:val="28"/>
                <w:lang w:val="ka-GE"/>
              </w:rPr>
              <w:t>დავალების</w:t>
            </w:r>
          </w:p>
          <w:p w:rsidR="005C7584" w:rsidRPr="00101356" w:rsidRDefault="005C7584" w:rsidP="007A0E8E">
            <w:pPr>
              <w:jc w:val="center"/>
              <w:rPr>
                <w:rFonts w:ascii="Sylfaen" w:hAnsi="Sylfaen"/>
                <w:b/>
                <w:sz w:val="32"/>
                <w:szCs w:val="32"/>
                <w:lang w:val="ka-GE"/>
              </w:rPr>
            </w:pPr>
            <w:r w:rsidRPr="00101356">
              <w:rPr>
                <w:rFonts w:ascii="Sylfaen" w:hAnsi="Sylfaen"/>
                <w:b/>
                <w:sz w:val="28"/>
                <w:szCs w:val="28"/>
                <w:lang w:val="ka-GE"/>
              </w:rPr>
              <w:t>თარიღი</w:t>
            </w:r>
          </w:p>
        </w:tc>
        <w:tc>
          <w:tcPr>
            <w:tcW w:w="990" w:type="dxa"/>
            <w:tcBorders>
              <w:top w:val="thinThickSmallGap" w:sz="24" w:space="0" w:color="auto"/>
              <w:left w:val="thinThickSmallGap" w:sz="24" w:space="0" w:color="auto"/>
              <w:bottom w:val="thinThickSmallGap" w:sz="24" w:space="0" w:color="auto"/>
              <w:right w:val="thinThickSmallGap" w:sz="24" w:space="0" w:color="auto"/>
            </w:tcBorders>
          </w:tcPr>
          <w:p w:rsidR="005C7584" w:rsidRPr="00101356" w:rsidRDefault="005C7584" w:rsidP="007A0E8E">
            <w:pPr>
              <w:jc w:val="center"/>
              <w:rPr>
                <w:rFonts w:ascii="Sylfaen" w:hAnsi="Sylfaen"/>
                <w:b/>
                <w:sz w:val="32"/>
                <w:szCs w:val="32"/>
                <w:lang w:val="ka-GE"/>
              </w:rPr>
            </w:pPr>
            <w:r w:rsidRPr="00101356">
              <w:rPr>
                <w:rFonts w:ascii="Sylfaen" w:hAnsi="Sylfaen"/>
                <w:b/>
                <w:sz w:val="32"/>
                <w:szCs w:val="32"/>
                <w:lang w:val="ka-GE"/>
              </w:rPr>
              <w:t>აღდგენის</w:t>
            </w:r>
          </w:p>
          <w:p w:rsidR="005C7584" w:rsidRPr="00101356" w:rsidRDefault="005C7584" w:rsidP="007A0E8E">
            <w:pPr>
              <w:jc w:val="center"/>
              <w:rPr>
                <w:rFonts w:ascii="Sylfaen" w:hAnsi="Sylfaen"/>
                <w:b/>
                <w:sz w:val="32"/>
                <w:szCs w:val="32"/>
                <w:lang w:val="ka-GE"/>
              </w:rPr>
            </w:pPr>
            <w:r w:rsidRPr="00101356">
              <w:rPr>
                <w:rFonts w:ascii="Sylfaen" w:hAnsi="Sylfaen"/>
                <w:b/>
                <w:sz w:val="32"/>
                <w:szCs w:val="32"/>
                <w:lang w:val="ka-GE"/>
              </w:rPr>
              <w:t>თარიღი</w:t>
            </w:r>
          </w:p>
        </w:tc>
        <w:tc>
          <w:tcPr>
            <w:tcW w:w="1440" w:type="dxa"/>
            <w:tcBorders>
              <w:top w:val="thinThickSmallGap" w:sz="24" w:space="0" w:color="auto"/>
              <w:left w:val="thinThickSmallGap" w:sz="24" w:space="0" w:color="auto"/>
              <w:bottom w:val="thinThickSmallGap" w:sz="24" w:space="0" w:color="auto"/>
              <w:right w:val="thinThickSmallGap" w:sz="24" w:space="0" w:color="auto"/>
            </w:tcBorders>
          </w:tcPr>
          <w:p w:rsidR="005C7584" w:rsidRPr="00101356" w:rsidRDefault="005C7584" w:rsidP="007A0E8E">
            <w:pPr>
              <w:jc w:val="center"/>
              <w:rPr>
                <w:rFonts w:ascii="Sylfaen" w:hAnsi="Sylfaen"/>
                <w:b/>
                <w:sz w:val="32"/>
                <w:szCs w:val="32"/>
                <w:lang w:val="ka-GE"/>
              </w:rPr>
            </w:pPr>
            <w:r w:rsidRPr="00101356">
              <w:rPr>
                <w:rFonts w:ascii="Sylfaen" w:hAnsi="Sylfaen"/>
                <w:b/>
                <w:sz w:val="32"/>
                <w:szCs w:val="32"/>
                <w:lang w:val="ka-GE"/>
              </w:rPr>
              <w:t>ჩატარების ფორმა</w:t>
            </w:r>
          </w:p>
        </w:tc>
        <w:tc>
          <w:tcPr>
            <w:tcW w:w="720" w:type="dxa"/>
            <w:tcBorders>
              <w:top w:val="thinThickSmallGap" w:sz="24" w:space="0" w:color="auto"/>
              <w:left w:val="thinThickSmallGap" w:sz="24" w:space="0" w:color="auto"/>
              <w:bottom w:val="thinThickSmallGap" w:sz="24" w:space="0" w:color="auto"/>
              <w:right w:val="thinThickSmallGap" w:sz="24" w:space="0" w:color="auto"/>
            </w:tcBorders>
          </w:tcPr>
          <w:p w:rsidR="005C7584" w:rsidRPr="00101356" w:rsidRDefault="005C7584" w:rsidP="007A0E8E">
            <w:pPr>
              <w:jc w:val="center"/>
              <w:rPr>
                <w:rFonts w:ascii="Sylfaen" w:hAnsi="Sylfaen"/>
                <w:b/>
                <w:sz w:val="32"/>
                <w:szCs w:val="32"/>
                <w:lang w:val="ka-GE"/>
              </w:rPr>
            </w:pPr>
            <w:r>
              <w:rPr>
                <w:rFonts w:ascii="Sylfaen" w:hAnsi="Sylfaen"/>
                <w:b/>
                <w:sz w:val="32"/>
                <w:szCs w:val="32"/>
                <w:lang w:val="ka-GE"/>
              </w:rPr>
              <w:t>ქულა</w:t>
            </w:r>
          </w:p>
        </w:tc>
        <w:tc>
          <w:tcPr>
            <w:tcW w:w="1530" w:type="dxa"/>
            <w:tcBorders>
              <w:top w:val="thinThickSmallGap" w:sz="24" w:space="0" w:color="auto"/>
              <w:left w:val="thinThickSmallGap" w:sz="24" w:space="0" w:color="auto"/>
              <w:bottom w:val="thinThickSmallGap" w:sz="24" w:space="0" w:color="auto"/>
              <w:right w:val="thinThickSmallGap" w:sz="24" w:space="0" w:color="auto"/>
            </w:tcBorders>
          </w:tcPr>
          <w:p w:rsidR="005C7584" w:rsidRDefault="005C7584" w:rsidP="007A0E8E">
            <w:pPr>
              <w:jc w:val="center"/>
              <w:rPr>
                <w:rFonts w:ascii="Sylfaen" w:hAnsi="Sylfaen"/>
                <w:b/>
                <w:sz w:val="32"/>
                <w:szCs w:val="32"/>
                <w:lang w:val="ka-GE"/>
              </w:rPr>
            </w:pPr>
          </w:p>
          <w:p w:rsidR="005C7584" w:rsidRPr="00101356" w:rsidRDefault="005C7584" w:rsidP="007A0E8E">
            <w:pPr>
              <w:jc w:val="center"/>
              <w:rPr>
                <w:rFonts w:ascii="Sylfaen" w:hAnsi="Sylfaen"/>
                <w:b/>
                <w:sz w:val="32"/>
                <w:szCs w:val="32"/>
                <w:lang w:val="ka-GE"/>
              </w:rPr>
            </w:pPr>
            <w:r w:rsidRPr="00101356">
              <w:rPr>
                <w:rFonts w:ascii="Sylfaen" w:hAnsi="Sylfaen"/>
                <w:b/>
                <w:sz w:val="32"/>
                <w:szCs w:val="32"/>
                <w:lang w:val="ka-GE"/>
              </w:rPr>
              <w:t>შენიშვნა</w:t>
            </w:r>
          </w:p>
        </w:tc>
      </w:tr>
      <w:tr w:rsidR="005C7584" w:rsidTr="007A0E8E">
        <w:trPr>
          <w:trHeight w:val="983"/>
        </w:trPr>
        <w:tc>
          <w:tcPr>
            <w:tcW w:w="534" w:type="dxa"/>
            <w:tcBorders>
              <w:top w:val="thinThickSmallGap" w:sz="24" w:space="0" w:color="auto"/>
              <w:left w:val="thinThickSmallGap" w:sz="24" w:space="0" w:color="auto"/>
              <w:right w:val="thinThickSmallGap" w:sz="24" w:space="0" w:color="auto"/>
            </w:tcBorders>
          </w:tcPr>
          <w:p w:rsidR="005C7584" w:rsidRPr="00AD724C" w:rsidRDefault="005C7584" w:rsidP="007A0E8E">
            <w:pPr>
              <w:rPr>
                <w:rFonts w:ascii="Sylfaen" w:hAnsi="Sylfaen"/>
                <w:lang w:val="ka-GE"/>
              </w:rPr>
            </w:pPr>
            <w:r>
              <w:rPr>
                <w:rFonts w:ascii="Sylfaen" w:hAnsi="Sylfaen"/>
                <w:lang w:val="ka-GE"/>
              </w:rPr>
              <w:t>1</w:t>
            </w:r>
          </w:p>
        </w:tc>
        <w:tc>
          <w:tcPr>
            <w:tcW w:w="2184" w:type="dxa"/>
            <w:tcBorders>
              <w:top w:val="thinThickSmallGap" w:sz="24" w:space="0" w:color="auto"/>
              <w:left w:val="thinThickSmallGap" w:sz="24" w:space="0" w:color="auto"/>
              <w:bottom w:val="double" w:sz="4" w:space="0" w:color="auto"/>
            </w:tcBorders>
          </w:tcPr>
          <w:p w:rsidR="005C7584" w:rsidRDefault="005C7584" w:rsidP="007A0E8E"/>
        </w:tc>
        <w:tc>
          <w:tcPr>
            <w:tcW w:w="1170" w:type="dxa"/>
            <w:tcBorders>
              <w:top w:val="thinThickSmallGap" w:sz="24" w:space="0" w:color="auto"/>
              <w:bottom w:val="double" w:sz="4" w:space="0" w:color="auto"/>
            </w:tcBorders>
          </w:tcPr>
          <w:p w:rsidR="005C7584" w:rsidRDefault="005C7584" w:rsidP="007A0E8E"/>
        </w:tc>
        <w:tc>
          <w:tcPr>
            <w:tcW w:w="1800" w:type="dxa"/>
            <w:tcBorders>
              <w:top w:val="thinThickSmallGap" w:sz="24" w:space="0" w:color="auto"/>
              <w:bottom w:val="double" w:sz="4" w:space="0" w:color="auto"/>
            </w:tcBorders>
          </w:tcPr>
          <w:p w:rsidR="005C7584" w:rsidRDefault="005C7584" w:rsidP="007A0E8E"/>
        </w:tc>
        <w:tc>
          <w:tcPr>
            <w:tcW w:w="1440" w:type="dxa"/>
            <w:tcBorders>
              <w:top w:val="thinThickSmallGap" w:sz="24" w:space="0" w:color="auto"/>
              <w:bottom w:val="double" w:sz="4" w:space="0" w:color="auto"/>
            </w:tcBorders>
          </w:tcPr>
          <w:p w:rsidR="005C7584" w:rsidRDefault="005C7584" w:rsidP="007A0E8E"/>
        </w:tc>
        <w:tc>
          <w:tcPr>
            <w:tcW w:w="990" w:type="dxa"/>
            <w:tcBorders>
              <w:top w:val="thinThickSmallGap" w:sz="24" w:space="0" w:color="auto"/>
              <w:bottom w:val="double" w:sz="4" w:space="0" w:color="auto"/>
            </w:tcBorders>
          </w:tcPr>
          <w:p w:rsidR="005C7584" w:rsidRDefault="005C7584" w:rsidP="007A0E8E"/>
        </w:tc>
        <w:tc>
          <w:tcPr>
            <w:tcW w:w="1440" w:type="dxa"/>
            <w:tcBorders>
              <w:top w:val="thinThickSmallGap" w:sz="24" w:space="0" w:color="auto"/>
              <w:bottom w:val="double" w:sz="4" w:space="0" w:color="auto"/>
            </w:tcBorders>
          </w:tcPr>
          <w:p w:rsidR="005C7584" w:rsidRDefault="005C7584" w:rsidP="007A0E8E"/>
        </w:tc>
        <w:tc>
          <w:tcPr>
            <w:tcW w:w="720" w:type="dxa"/>
            <w:tcBorders>
              <w:top w:val="thinThickSmallGap" w:sz="24" w:space="0" w:color="auto"/>
              <w:bottom w:val="double" w:sz="4" w:space="0" w:color="auto"/>
            </w:tcBorders>
          </w:tcPr>
          <w:p w:rsidR="005C7584" w:rsidRDefault="005C7584" w:rsidP="007A0E8E"/>
        </w:tc>
        <w:tc>
          <w:tcPr>
            <w:tcW w:w="1530" w:type="dxa"/>
            <w:tcBorders>
              <w:top w:val="thinThickSmallGap" w:sz="24" w:space="0" w:color="auto"/>
              <w:bottom w:val="double" w:sz="4" w:space="0" w:color="auto"/>
              <w:right w:val="thinThickSmallGap" w:sz="24" w:space="0" w:color="auto"/>
            </w:tcBorders>
          </w:tcPr>
          <w:p w:rsidR="005C7584" w:rsidRDefault="005C7584" w:rsidP="007A0E8E"/>
        </w:tc>
      </w:tr>
      <w:tr w:rsidR="005C7584" w:rsidTr="007A0E8E">
        <w:trPr>
          <w:trHeight w:val="893"/>
        </w:trPr>
        <w:tc>
          <w:tcPr>
            <w:tcW w:w="534" w:type="dxa"/>
            <w:tcBorders>
              <w:left w:val="thinThickSmallGap" w:sz="24" w:space="0" w:color="auto"/>
              <w:right w:val="thinThickSmallGap" w:sz="24" w:space="0" w:color="auto"/>
            </w:tcBorders>
          </w:tcPr>
          <w:p w:rsidR="005C7584" w:rsidRPr="00AD724C" w:rsidRDefault="005C7584" w:rsidP="007A0E8E">
            <w:pPr>
              <w:rPr>
                <w:rFonts w:ascii="Sylfaen" w:hAnsi="Sylfaen"/>
                <w:lang w:val="ka-GE"/>
              </w:rPr>
            </w:pPr>
            <w:r>
              <w:rPr>
                <w:rFonts w:ascii="Sylfaen" w:hAnsi="Sylfaen"/>
                <w:lang w:val="ka-GE"/>
              </w:rPr>
              <w:t>2</w:t>
            </w:r>
          </w:p>
        </w:tc>
        <w:tc>
          <w:tcPr>
            <w:tcW w:w="2184" w:type="dxa"/>
            <w:tcBorders>
              <w:top w:val="double" w:sz="4" w:space="0" w:color="auto"/>
              <w:left w:val="thinThickSmallGap" w:sz="24" w:space="0" w:color="auto"/>
              <w:bottom w:val="double" w:sz="4" w:space="0" w:color="auto"/>
            </w:tcBorders>
          </w:tcPr>
          <w:p w:rsidR="005C7584" w:rsidRDefault="005C7584" w:rsidP="007A0E8E"/>
        </w:tc>
        <w:tc>
          <w:tcPr>
            <w:tcW w:w="1170" w:type="dxa"/>
            <w:tcBorders>
              <w:top w:val="double" w:sz="4" w:space="0" w:color="auto"/>
              <w:bottom w:val="double" w:sz="4" w:space="0" w:color="auto"/>
            </w:tcBorders>
          </w:tcPr>
          <w:p w:rsidR="005C7584" w:rsidRDefault="005C7584" w:rsidP="007A0E8E"/>
        </w:tc>
        <w:tc>
          <w:tcPr>
            <w:tcW w:w="1800" w:type="dxa"/>
            <w:tcBorders>
              <w:top w:val="double" w:sz="4" w:space="0" w:color="auto"/>
              <w:bottom w:val="double" w:sz="4" w:space="0" w:color="auto"/>
            </w:tcBorders>
          </w:tcPr>
          <w:p w:rsidR="005C7584" w:rsidRDefault="005C7584" w:rsidP="007A0E8E"/>
        </w:tc>
        <w:tc>
          <w:tcPr>
            <w:tcW w:w="1440" w:type="dxa"/>
            <w:tcBorders>
              <w:top w:val="double" w:sz="4" w:space="0" w:color="auto"/>
              <w:bottom w:val="double" w:sz="4" w:space="0" w:color="auto"/>
            </w:tcBorders>
          </w:tcPr>
          <w:p w:rsidR="005C7584" w:rsidRDefault="005C7584" w:rsidP="007A0E8E"/>
        </w:tc>
        <w:tc>
          <w:tcPr>
            <w:tcW w:w="990" w:type="dxa"/>
            <w:tcBorders>
              <w:top w:val="double" w:sz="4" w:space="0" w:color="auto"/>
              <w:bottom w:val="double" w:sz="4" w:space="0" w:color="auto"/>
            </w:tcBorders>
          </w:tcPr>
          <w:p w:rsidR="005C7584" w:rsidRDefault="005C7584" w:rsidP="007A0E8E"/>
        </w:tc>
        <w:tc>
          <w:tcPr>
            <w:tcW w:w="1440" w:type="dxa"/>
            <w:tcBorders>
              <w:top w:val="double" w:sz="4" w:space="0" w:color="auto"/>
              <w:bottom w:val="double" w:sz="4" w:space="0" w:color="auto"/>
            </w:tcBorders>
          </w:tcPr>
          <w:p w:rsidR="005C7584" w:rsidRDefault="005C7584" w:rsidP="007A0E8E"/>
        </w:tc>
        <w:tc>
          <w:tcPr>
            <w:tcW w:w="720" w:type="dxa"/>
            <w:tcBorders>
              <w:top w:val="double" w:sz="4" w:space="0" w:color="auto"/>
              <w:bottom w:val="double" w:sz="4" w:space="0" w:color="auto"/>
            </w:tcBorders>
          </w:tcPr>
          <w:p w:rsidR="005C7584" w:rsidRDefault="005C7584" w:rsidP="007A0E8E"/>
        </w:tc>
        <w:tc>
          <w:tcPr>
            <w:tcW w:w="1530" w:type="dxa"/>
            <w:tcBorders>
              <w:top w:val="double" w:sz="4" w:space="0" w:color="auto"/>
              <w:bottom w:val="double" w:sz="4" w:space="0" w:color="auto"/>
              <w:right w:val="thinThickSmallGap" w:sz="24" w:space="0" w:color="auto"/>
            </w:tcBorders>
          </w:tcPr>
          <w:p w:rsidR="005C7584" w:rsidRDefault="005C7584" w:rsidP="007A0E8E"/>
        </w:tc>
      </w:tr>
      <w:tr w:rsidR="005C7584" w:rsidTr="007A0E8E">
        <w:trPr>
          <w:trHeight w:val="870"/>
        </w:trPr>
        <w:tc>
          <w:tcPr>
            <w:tcW w:w="534" w:type="dxa"/>
            <w:tcBorders>
              <w:left w:val="thinThickSmallGap" w:sz="24" w:space="0" w:color="auto"/>
              <w:right w:val="thinThickSmallGap" w:sz="24" w:space="0" w:color="auto"/>
            </w:tcBorders>
          </w:tcPr>
          <w:p w:rsidR="005C7584" w:rsidRPr="00AD724C" w:rsidRDefault="005C7584" w:rsidP="007A0E8E">
            <w:pPr>
              <w:rPr>
                <w:rFonts w:ascii="Sylfaen" w:hAnsi="Sylfaen"/>
                <w:lang w:val="ka-GE"/>
              </w:rPr>
            </w:pPr>
            <w:r>
              <w:rPr>
                <w:rFonts w:ascii="Sylfaen" w:hAnsi="Sylfaen"/>
                <w:lang w:val="ka-GE"/>
              </w:rPr>
              <w:t>3</w:t>
            </w:r>
          </w:p>
        </w:tc>
        <w:tc>
          <w:tcPr>
            <w:tcW w:w="2184" w:type="dxa"/>
            <w:tcBorders>
              <w:top w:val="double" w:sz="4" w:space="0" w:color="auto"/>
              <w:left w:val="thinThickSmallGap" w:sz="24" w:space="0" w:color="auto"/>
              <w:bottom w:val="double" w:sz="4" w:space="0" w:color="auto"/>
            </w:tcBorders>
          </w:tcPr>
          <w:p w:rsidR="005C7584" w:rsidRDefault="005C7584" w:rsidP="007A0E8E"/>
        </w:tc>
        <w:tc>
          <w:tcPr>
            <w:tcW w:w="1170" w:type="dxa"/>
            <w:tcBorders>
              <w:top w:val="double" w:sz="4" w:space="0" w:color="auto"/>
              <w:bottom w:val="double" w:sz="4" w:space="0" w:color="auto"/>
            </w:tcBorders>
          </w:tcPr>
          <w:p w:rsidR="005C7584" w:rsidRDefault="005C7584" w:rsidP="007A0E8E"/>
        </w:tc>
        <w:tc>
          <w:tcPr>
            <w:tcW w:w="1800" w:type="dxa"/>
            <w:tcBorders>
              <w:top w:val="double" w:sz="4" w:space="0" w:color="auto"/>
              <w:bottom w:val="double" w:sz="4" w:space="0" w:color="auto"/>
            </w:tcBorders>
          </w:tcPr>
          <w:p w:rsidR="005C7584" w:rsidRDefault="005C7584" w:rsidP="007A0E8E"/>
        </w:tc>
        <w:tc>
          <w:tcPr>
            <w:tcW w:w="1440" w:type="dxa"/>
            <w:tcBorders>
              <w:top w:val="double" w:sz="4" w:space="0" w:color="auto"/>
              <w:bottom w:val="double" w:sz="4" w:space="0" w:color="auto"/>
            </w:tcBorders>
          </w:tcPr>
          <w:p w:rsidR="005C7584" w:rsidRDefault="005C7584" w:rsidP="007A0E8E"/>
        </w:tc>
        <w:tc>
          <w:tcPr>
            <w:tcW w:w="990" w:type="dxa"/>
            <w:tcBorders>
              <w:top w:val="double" w:sz="4" w:space="0" w:color="auto"/>
              <w:bottom w:val="double" w:sz="4" w:space="0" w:color="auto"/>
            </w:tcBorders>
          </w:tcPr>
          <w:p w:rsidR="005C7584" w:rsidRDefault="005C7584" w:rsidP="007A0E8E"/>
        </w:tc>
        <w:tc>
          <w:tcPr>
            <w:tcW w:w="1440" w:type="dxa"/>
            <w:tcBorders>
              <w:top w:val="double" w:sz="4" w:space="0" w:color="auto"/>
              <w:bottom w:val="double" w:sz="4" w:space="0" w:color="auto"/>
            </w:tcBorders>
          </w:tcPr>
          <w:p w:rsidR="005C7584" w:rsidRDefault="005C7584" w:rsidP="007A0E8E"/>
        </w:tc>
        <w:tc>
          <w:tcPr>
            <w:tcW w:w="720" w:type="dxa"/>
            <w:tcBorders>
              <w:top w:val="double" w:sz="4" w:space="0" w:color="auto"/>
              <w:bottom w:val="double" w:sz="4" w:space="0" w:color="auto"/>
            </w:tcBorders>
          </w:tcPr>
          <w:p w:rsidR="005C7584" w:rsidRDefault="005C7584" w:rsidP="007A0E8E"/>
        </w:tc>
        <w:tc>
          <w:tcPr>
            <w:tcW w:w="1530" w:type="dxa"/>
            <w:tcBorders>
              <w:top w:val="double" w:sz="4" w:space="0" w:color="auto"/>
              <w:bottom w:val="double" w:sz="4" w:space="0" w:color="auto"/>
              <w:right w:val="thinThickSmallGap" w:sz="24" w:space="0" w:color="auto"/>
            </w:tcBorders>
          </w:tcPr>
          <w:p w:rsidR="005C7584" w:rsidRDefault="005C7584" w:rsidP="007A0E8E"/>
        </w:tc>
      </w:tr>
      <w:tr w:rsidR="005C7584" w:rsidTr="007A0E8E">
        <w:trPr>
          <w:trHeight w:val="488"/>
        </w:trPr>
        <w:tc>
          <w:tcPr>
            <w:tcW w:w="534" w:type="dxa"/>
            <w:tcBorders>
              <w:left w:val="thinThickSmallGap" w:sz="24" w:space="0" w:color="auto"/>
              <w:bottom w:val="single" w:sz="4" w:space="0" w:color="auto"/>
              <w:right w:val="thinThickSmallGap" w:sz="24" w:space="0" w:color="auto"/>
            </w:tcBorders>
          </w:tcPr>
          <w:p w:rsidR="005C7584" w:rsidRPr="00AD724C" w:rsidRDefault="005C7584" w:rsidP="007A0E8E">
            <w:pPr>
              <w:rPr>
                <w:rFonts w:ascii="Sylfaen" w:hAnsi="Sylfaen"/>
                <w:lang w:val="ka-GE"/>
              </w:rPr>
            </w:pPr>
          </w:p>
        </w:tc>
        <w:tc>
          <w:tcPr>
            <w:tcW w:w="2184" w:type="dxa"/>
            <w:tcBorders>
              <w:top w:val="double" w:sz="4" w:space="0" w:color="auto"/>
              <w:left w:val="thinThickSmallGap" w:sz="24" w:space="0" w:color="auto"/>
              <w:bottom w:val="single" w:sz="4" w:space="0" w:color="auto"/>
            </w:tcBorders>
          </w:tcPr>
          <w:p w:rsidR="005C7584" w:rsidRPr="00601068" w:rsidRDefault="005C7584" w:rsidP="007A0E8E">
            <w:pPr>
              <w:rPr>
                <w:rFonts w:ascii="Sylfaen" w:hAnsi="Sylfaen"/>
                <w:lang w:val="ka-GE"/>
              </w:rPr>
            </w:pPr>
          </w:p>
        </w:tc>
        <w:tc>
          <w:tcPr>
            <w:tcW w:w="1170" w:type="dxa"/>
            <w:tcBorders>
              <w:top w:val="double" w:sz="4" w:space="0" w:color="auto"/>
              <w:bottom w:val="single" w:sz="4" w:space="0" w:color="auto"/>
            </w:tcBorders>
          </w:tcPr>
          <w:p w:rsidR="005C7584" w:rsidRPr="00601068" w:rsidRDefault="005C7584" w:rsidP="007A0E8E">
            <w:pPr>
              <w:rPr>
                <w:rFonts w:ascii="Sylfaen" w:hAnsi="Sylfaen"/>
                <w:lang w:val="ka-GE"/>
              </w:rPr>
            </w:pPr>
          </w:p>
        </w:tc>
        <w:tc>
          <w:tcPr>
            <w:tcW w:w="1800" w:type="dxa"/>
            <w:tcBorders>
              <w:top w:val="double" w:sz="4" w:space="0" w:color="auto"/>
              <w:bottom w:val="single" w:sz="4" w:space="0" w:color="auto"/>
            </w:tcBorders>
          </w:tcPr>
          <w:p w:rsidR="005C7584" w:rsidRPr="00601068" w:rsidRDefault="005C7584" w:rsidP="007A0E8E">
            <w:pPr>
              <w:rPr>
                <w:rFonts w:ascii="Sylfaen" w:hAnsi="Sylfaen"/>
                <w:lang w:val="ka-GE"/>
              </w:rPr>
            </w:pPr>
          </w:p>
        </w:tc>
        <w:tc>
          <w:tcPr>
            <w:tcW w:w="1440" w:type="dxa"/>
            <w:tcBorders>
              <w:top w:val="double" w:sz="4" w:space="0" w:color="auto"/>
              <w:bottom w:val="single" w:sz="4" w:space="0" w:color="auto"/>
            </w:tcBorders>
          </w:tcPr>
          <w:p w:rsidR="005C7584" w:rsidRPr="00601068" w:rsidRDefault="005C7584" w:rsidP="007A0E8E">
            <w:pPr>
              <w:rPr>
                <w:rFonts w:ascii="Sylfaen" w:hAnsi="Sylfaen"/>
                <w:lang w:val="ka-GE"/>
              </w:rPr>
            </w:pPr>
          </w:p>
        </w:tc>
        <w:tc>
          <w:tcPr>
            <w:tcW w:w="990" w:type="dxa"/>
            <w:tcBorders>
              <w:top w:val="double" w:sz="4" w:space="0" w:color="auto"/>
              <w:bottom w:val="single" w:sz="4" w:space="0" w:color="auto"/>
            </w:tcBorders>
          </w:tcPr>
          <w:p w:rsidR="005C7584" w:rsidRPr="00601068" w:rsidRDefault="005C7584" w:rsidP="007A0E8E">
            <w:pPr>
              <w:rPr>
                <w:rFonts w:ascii="Sylfaen" w:hAnsi="Sylfaen"/>
                <w:lang w:val="ka-GE"/>
              </w:rPr>
            </w:pPr>
          </w:p>
        </w:tc>
        <w:tc>
          <w:tcPr>
            <w:tcW w:w="1440" w:type="dxa"/>
            <w:tcBorders>
              <w:top w:val="double" w:sz="4" w:space="0" w:color="auto"/>
              <w:bottom w:val="single" w:sz="4" w:space="0" w:color="auto"/>
            </w:tcBorders>
          </w:tcPr>
          <w:p w:rsidR="005C7584" w:rsidRPr="00601068" w:rsidRDefault="005C7584" w:rsidP="007A0E8E">
            <w:pPr>
              <w:rPr>
                <w:rFonts w:ascii="Sylfaen" w:hAnsi="Sylfaen"/>
                <w:lang w:val="ka-GE"/>
              </w:rPr>
            </w:pPr>
          </w:p>
        </w:tc>
        <w:tc>
          <w:tcPr>
            <w:tcW w:w="720" w:type="dxa"/>
            <w:tcBorders>
              <w:top w:val="double" w:sz="4" w:space="0" w:color="auto"/>
              <w:bottom w:val="single" w:sz="4" w:space="0" w:color="auto"/>
            </w:tcBorders>
          </w:tcPr>
          <w:p w:rsidR="005C7584" w:rsidRPr="00601068" w:rsidRDefault="005C7584" w:rsidP="007A0E8E">
            <w:pPr>
              <w:rPr>
                <w:rFonts w:ascii="Sylfaen" w:hAnsi="Sylfaen"/>
                <w:lang w:val="ka-GE"/>
              </w:rPr>
            </w:pPr>
          </w:p>
        </w:tc>
        <w:tc>
          <w:tcPr>
            <w:tcW w:w="1530" w:type="dxa"/>
            <w:tcBorders>
              <w:top w:val="double" w:sz="4" w:space="0" w:color="auto"/>
              <w:bottom w:val="single" w:sz="4" w:space="0" w:color="auto"/>
              <w:right w:val="thinThickSmallGap" w:sz="24" w:space="0" w:color="auto"/>
            </w:tcBorders>
          </w:tcPr>
          <w:p w:rsidR="005C7584" w:rsidRDefault="005C7584" w:rsidP="007A0E8E"/>
        </w:tc>
      </w:tr>
    </w:tbl>
    <w:p w:rsidR="005C7584" w:rsidRPr="00601068" w:rsidRDefault="005C7584" w:rsidP="005C7584">
      <w:pPr>
        <w:rPr>
          <w:rFonts w:ascii="Sylfaen" w:hAnsi="Sylfaen"/>
          <w:lang w:val="ka-GE"/>
        </w:rPr>
      </w:pPr>
      <w:r>
        <w:t xml:space="preserve"> </w:t>
      </w:r>
    </w:p>
    <w:p w:rsidR="005C7584" w:rsidRPr="00870960" w:rsidRDefault="005C7584" w:rsidP="005C7584">
      <w:pPr>
        <w:jc w:val="center"/>
        <w:rPr>
          <w:rFonts w:ascii="Sylfaen" w:hAnsi="Sylfaen"/>
          <w:b/>
          <w:sz w:val="44"/>
          <w:szCs w:val="44"/>
          <w:lang w:val="ka-GE"/>
        </w:rPr>
      </w:pPr>
      <w:r>
        <w:rPr>
          <w:rFonts w:ascii="Sylfaen" w:hAnsi="Sylfaen"/>
          <w:b/>
          <w:sz w:val="44"/>
          <w:szCs w:val="44"/>
          <w:lang w:val="ka-GE"/>
        </w:rPr>
        <w:t>მე</w:t>
      </w:r>
      <w:r>
        <w:rPr>
          <w:rFonts w:ascii="Sylfaen" w:hAnsi="Sylfaen"/>
          <w:b/>
          <w:sz w:val="44"/>
          <w:szCs w:val="44"/>
        </w:rPr>
        <w:t>-----</w:t>
      </w:r>
      <w:r>
        <w:rPr>
          <w:rFonts w:ascii="Sylfaen" w:hAnsi="Sylfaen"/>
          <w:b/>
          <w:sz w:val="44"/>
          <w:szCs w:val="44"/>
          <w:lang w:val="ka-GE"/>
        </w:rPr>
        <w:t xml:space="preserve"> კლასის  მოსწავლის </w:t>
      </w:r>
      <w:r>
        <w:rPr>
          <w:rFonts w:ascii="Sylfaen" w:hAnsi="Sylfaen"/>
          <w:b/>
          <w:sz w:val="44"/>
          <w:szCs w:val="44"/>
        </w:rPr>
        <w:t>-----------------------</w:t>
      </w:r>
      <w:r>
        <w:rPr>
          <w:rFonts w:ascii="Sylfaen" w:hAnsi="Sylfaen"/>
          <w:b/>
          <w:sz w:val="44"/>
          <w:szCs w:val="44"/>
          <w:lang w:val="ka-GE"/>
        </w:rPr>
        <w:t xml:space="preserve">მიერ  </w:t>
      </w:r>
      <w:r w:rsidRPr="00870960">
        <w:rPr>
          <w:rFonts w:ascii="Sylfaen" w:hAnsi="Sylfaen"/>
          <w:b/>
          <w:sz w:val="44"/>
          <w:szCs w:val="44"/>
          <w:lang w:val="ka-GE"/>
        </w:rPr>
        <w:t xml:space="preserve">შეუსრულებელი  შ ე მ ა ჯ ა მ ე ბ ე ლ ი   დავალებების </w:t>
      </w:r>
    </w:p>
    <w:p w:rsidR="005C7584" w:rsidRPr="00252EAD" w:rsidRDefault="005C7584" w:rsidP="005C7584">
      <w:pPr>
        <w:jc w:val="center"/>
        <w:rPr>
          <w:rFonts w:ascii="Sylfaen" w:hAnsi="Sylfaen"/>
          <w:b/>
          <w:sz w:val="44"/>
          <w:szCs w:val="44"/>
          <w:lang w:val="ka-GE"/>
        </w:rPr>
      </w:pPr>
      <w:r w:rsidRPr="00870960">
        <w:rPr>
          <w:rFonts w:ascii="Sylfaen" w:hAnsi="Sylfaen"/>
          <w:b/>
          <w:sz w:val="44"/>
          <w:szCs w:val="44"/>
          <w:lang w:val="ka-GE"/>
        </w:rPr>
        <w:t>ა ღ დ გ ე ნ ი ს</w:t>
      </w:r>
      <w:r>
        <w:rPr>
          <w:rFonts w:ascii="Sylfaen" w:hAnsi="Sylfaen"/>
          <w:b/>
          <w:sz w:val="44"/>
          <w:szCs w:val="44"/>
          <w:lang w:val="ka-GE"/>
        </w:rPr>
        <w:t xml:space="preserve"> </w:t>
      </w:r>
      <w:r w:rsidRPr="00870960">
        <w:rPr>
          <w:rFonts w:ascii="Sylfaen" w:hAnsi="Sylfaen"/>
          <w:b/>
          <w:sz w:val="44"/>
          <w:szCs w:val="44"/>
          <w:lang w:val="ka-GE"/>
        </w:rPr>
        <w:t xml:space="preserve"> </w:t>
      </w:r>
      <w:r>
        <w:rPr>
          <w:rFonts w:ascii="Sylfaen" w:hAnsi="Sylfaen"/>
          <w:b/>
          <w:sz w:val="44"/>
          <w:szCs w:val="44"/>
          <w:lang w:val="ka-GE"/>
        </w:rPr>
        <w:t xml:space="preserve">ინდივიდუალური  </w:t>
      </w:r>
      <w:r w:rsidRPr="00975E1B">
        <w:rPr>
          <w:rFonts w:ascii="Sylfaen" w:hAnsi="Sylfaen"/>
          <w:b/>
          <w:i/>
          <w:sz w:val="44"/>
          <w:szCs w:val="44"/>
          <w:lang w:val="ka-GE"/>
        </w:rPr>
        <w:t>გ</w:t>
      </w:r>
      <w:r>
        <w:rPr>
          <w:rFonts w:ascii="Sylfaen" w:hAnsi="Sylfaen"/>
          <w:b/>
          <w:i/>
          <w:sz w:val="44"/>
          <w:szCs w:val="44"/>
          <w:lang w:val="ka-GE"/>
        </w:rPr>
        <w:t xml:space="preserve"> </w:t>
      </w:r>
      <w:r w:rsidRPr="00975E1B">
        <w:rPr>
          <w:rFonts w:ascii="Sylfaen" w:hAnsi="Sylfaen"/>
          <w:b/>
          <w:i/>
          <w:sz w:val="44"/>
          <w:szCs w:val="44"/>
          <w:lang w:val="ka-GE"/>
        </w:rPr>
        <w:t>რ</w:t>
      </w:r>
      <w:r>
        <w:rPr>
          <w:rFonts w:ascii="Sylfaen" w:hAnsi="Sylfaen"/>
          <w:b/>
          <w:i/>
          <w:sz w:val="44"/>
          <w:szCs w:val="44"/>
          <w:lang w:val="ka-GE"/>
        </w:rPr>
        <w:t xml:space="preserve"> </w:t>
      </w:r>
      <w:r w:rsidRPr="00975E1B">
        <w:rPr>
          <w:rFonts w:ascii="Sylfaen" w:hAnsi="Sylfaen"/>
          <w:b/>
          <w:i/>
          <w:sz w:val="44"/>
          <w:szCs w:val="44"/>
          <w:lang w:val="ka-GE"/>
        </w:rPr>
        <w:t>ა</w:t>
      </w:r>
      <w:r>
        <w:rPr>
          <w:rFonts w:ascii="Sylfaen" w:hAnsi="Sylfaen"/>
          <w:b/>
          <w:i/>
          <w:sz w:val="44"/>
          <w:szCs w:val="44"/>
          <w:lang w:val="ka-GE"/>
        </w:rPr>
        <w:t xml:space="preserve"> </w:t>
      </w:r>
      <w:r w:rsidRPr="00975E1B">
        <w:rPr>
          <w:rFonts w:ascii="Sylfaen" w:hAnsi="Sylfaen"/>
          <w:b/>
          <w:i/>
          <w:sz w:val="44"/>
          <w:szCs w:val="44"/>
          <w:lang w:val="ka-GE"/>
        </w:rPr>
        <w:t>ფ</w:t>
      </w:r>
      <w:r>
        <w:rPr>
          <w:rFonts w:ascii="Sylfaen" w:hAnsi="Sylfaen"/>
          <w:b/>
          <w:i/>
          <w:sz w:val="44"/>
          <w:szCs w:val="44"/>
          <w:lang w:val="ka-GE"/>
        </w:rPr>
        <w:t xml:space="preserve"> </w:t>
      </w:r>
      <w:r w:rsidRPr="00975E1B">
        <w:rPr>
          <w:rFonts w:ascii="Sylfaen" w:hAnsi="Sylfaen"/>
          <w:b/>
          <w:i/>
          <w:sz w:val="44"/>
          <w:szCs w:val="44"/>
          <w:lang w:val="ka-GE"/>
        </w:rPr>
        <w:t>ი</w:t>
      </w:r>
      <w:r>
        <w:rPr>
          <w:rFonts w:ascii="Sylfaen" w:hAnsi="Sylfaen"/>
          <w:b/>
          <w:i/>
          <w:sz w:val="44"/>
          <w:szCs w:val="44"/>
          <w:lang w:val="ka-GE"/>
        </w:rPr>
        <w:t xml:space="preserve"> </w:t>
      </w:r>
      <w:r w:rsidRPr="00975E1B">
        <w:rPr>
          <w:rFonts w:ascii="Sylfaen" w:hAnsi="Sylfaen"/>
          <w:b/>
          <w:i/>
          <w:sz w:val="44"/>
          <w:szCs w:val="44"/>
          <w:lang w:val="ka-GE"/>
        </w:rPr>
        <w:t>კ</w:t>
      </w:r>
      <w:r>
        <w:rPr>
          <w:rFonts w:ascii="Sylfaen" w:hAnsi="Sylfaen"/>
          <w:b/>
          <w:i/>
          <w:sz w:val="44"/>
          <w:szCs w:val="44"/>
          <w:lang w:val="ka-GE"/>
        </w:rPr>
        <w:t xml:space="preserve"> </w:t>
      </w:r>
      <w:r w:rsidRPr="00975E1B">
        <w:rPr>
          <w:rFonts w:ascii="Sylfaen" w:hAnsi="Sylfaen"/>
          <w:b/>
          <w:i/>
          <w:sz w:val="44"/>
          <w:szCs w:val="44"/>
          <w:lang w:val="ka-GE"/>
        </w:rPr>
        <w:t>ი</w:t>
      </w:r>
      <w:r>
        <w:rPr>
          <w:rFonts w:ascii="Sylfaen" w:hAnsi="Sylfaen"/>
          <w:b/>
          <w:sz w:val="28"/>
          <w:szCs w:val="28"/>
          <w:lang w:val="ka-GE"/>
        </w:rPr>
        <w:t xml:space="preserve">          </w:t>
      </w:r>
    </w:p>
    <w:tbl>
      <w:tblPr>
        <w:tblStyle w:val="a3"/>
        <w:tblpPr w:leftFromText="180" w:rightFromText="180" w:vertAnchor="text" w:horzAnchor="margin" w:tblpXSpec="center" w:tblpY="306"/>
        <w:tblW w:w="11718" w:type="dxa"/>
        <w:tblLayout w:type="fixed"/>
        <w:tblLook w:val="04A0"/>
      </w:tblPr>
      <w:tblGrid>
        <w:gridCol w:w="18"/>
        <w:gridCol w:w="270"/>
        <w:gridCol w:w="20"/>
        <w:gridCol w:w="3040"/>
        <w:gridCol w:w="1440"/>
        <w:gridCol w:w="1440"/>
        <w:gridCol w:w="1980"/>
        <w:gridCol w:w="1530"/>
        <w:gridCol w:w="1980"/>
      </w:tblGrid>
      <w:tr w:rsidR="005C7584" w:rsidTr="007A0E8E">
        <w:trPr>
          <w:cantSplit/>
          <w:trHeight w:val="1977"/>
        </w:trPr>
        <w:tc>
          <w:tcPr>
            <w:tcW w:w="288"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C7584" w:rsidRDefault="005C7584" w:rsidP="007A0E8E">
            <w:pPr>
              <w:jc w:val="center"/>
              <w:rPr>
                <w:rFonts w:ascii="Sylfaen" w:hAnsi="Sylfaen"/>
                <w:b/>
                <w:sz w:val="32"/>
                <w:szCs w:val="32"/>
                <w:lang w:val="ka-GE"/>
              </w:rPr>
            </w:pPr>
          </w:p>
          <w:p w:rsidR="005C7584" w:rsidRPr="00101356" w:rsidRDefault="005C7584" w:rsidP="007A0E8E">
            <w:pPr>
              <w:jc w:val="center"/>
              <w:rPr>
                <w:rFonts w:ascii="Sylfaen" w:hAnsi="Sylfaen"/>
                <w:b/>
                <w:sz w:val="32"/>
                <w:szCs w:val="32"/>
                <w:lang w:val="ka-GE"/>
              </w:rPr>
            </w:pPr>
          </w:p>
        </w:tc>
        <w:tc>
          <w:tcPr>
            <w:tcW w:w="306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C7584" w:rsidRDefault="005C7584" w:rsidP="007A0E8E">
            <w:pPr>
              <w:jc w:val="center"/>
              <w:rPr>
                <w:rFonts w:ascii="Sylfaen" w:hAnsi="Sylfaen"/>
                <w:b/>
                <w:sz w:val="32"/>
                <w:szCs w:val="32"/>
                <w:lang w:val="ka-GE"/>
              </w:rPr>
            </w:pPr>
          </w:p>
          <w:p w:rsidR="005C7584" w:rsidRPr="00101356" w:rsidRDefault="005C7584" w:rsidP="007A0E8E">
            <w:pPr>
              <w:jc w:val="center"/>
              <w:rPr>
                <w:rFonts w:ascii="Sylfaen" w:hAnsi="Sylfaen"/>
                <w:b/>
                <w:sz w:val="32"/>
                <w:szCs w:val="32"/>
                <w:lang w:val="ka-GE"/>
              </w:rPr>
            </w:pPr>
            <w:r>
              <w:rPr>
                <w:rFonts w:ascii="Sylfaen" w:hAnsi="Sylfaen"/>
                <w:b/>
                <w:sz w:val="32"/>
                <w:szCs w:val="32"/>
                <w:lang w:val="ka-GE"/>
              </w:rPr>
              <w:t>საგანი</w:t>
            </w:r>
          </w:p>
        </w:tc>
        <w:tc>
          <w:tcPr>
            <w:tcW w:w="1440" w:type="dxa"/>
            <w:tcBorders>
              <w:top w:val="thinThickSmallGap" w:sz="24" w:space="0" w:color="auto"/>
              <w:left w:val="thinThickSmallGap" w:sz="24" w:space="0" w:color="auto"/>
              <w:bottom w:val="thinThickSmallGap" w:sz="24" w:space="0" w:color="auto"/>
              <w:right w:val="thinThickSmallGap" w:sz="24" w:space="0" w:color="auto"/>
            </w:tcBorders>
          </w:tcPr>
          <w:p w:rsidR="005C7584" w:rsidRPr="00101356" w:rsidRDefault="005C7584" w:rsidP="007A0E8E">
            <w:pPr>
              <w:jc w:val="center"/>
              <w:rPr>
                <w:rFonts w:ascii="Sylfaen" w:hAnsi="Sylfaen"/>
                <w:b/>
                <w:sz w:val="28"/>
                <w:szCs w:val="28"/>
                <w:lang w:val="ka-GE"/>
              </w:rPr>
            </w:pPr>
            <w:r w:rsidRPr="00101356">
              <w:rPr>
                <w:rFonts w:ascii="Sylfaen" w:hAnsi="Sylfaen"/>
                <w:b/>
                <w:sz w:val="28"/>
                <w:szCs w:val="28"/>
                <w:lang w:val="ka-GE"/>
              </w:rPr>
              <w:t>შეუსრულ.</w:t>
            </w:r>
          </w:p>
          <w:p w:rsidR="005C7584" w:rsidRPr="00101356" w:rsidRDefault="005C7584" w:rsidP="007A0E8E">
            <w:pPr>
              <w:jc w:val="center"/>
              <w:rPr>
                <w:rFonts w:ascii="Sylfaen" w:hAnsi="Sylfaen"/>
                <w:b/>
                <w:sz w:val="28"/>
                <w:szCs w:val="28"/>
                <w:lang w:val="ka-GE"/>
              </w:rPr>
            </w:pPr>
            <w:r w:rsidRPr="00101356">
              <w:rPr>
                <w:rFonts w:ascii="Sylfaen" w:hAnsi="Sylfaen"/>
                <w:b/>
                <w:sz w:val="28"/>
                <w:szCs w:val="28"/>
                <w:lang w:val="ka-GE"/>
              </w:rPr>
              <w:t>დავალების</w:t>
            </w:r>
          </w:p>
          <w:p w:rsidR="005C7584" w:rsidRPr="00101356" w:rsidRDefault="005C7584" w:rsidP="007A0E8E">
            <w:pPr>
              <w:jc w:val="center"/>
              <w:rPr>
                <w:rFonts w:ascii="Sylfaen" w:hAnsi="Sylfaen"/>
                <w:b/>
                <w:sz w:val="32"/>
                <w:szCs w:val="32"/>
                <w:lang w:val="ka-GE"/>
              </w:rPr>
            </w:pPr>
            <w:r w:rsidRPr="00101356">
              <w:rPr>
                <w:rFonts w:ascii="Sylfaen" w:hAnsi="Sylfaen"/>
                <w:b/>
                <w:sz w:val="28"/>
                <w:szCs w:val="28"/>
                <w:lang w:val="ka-GE"/>
              </w:rPr>
              <w:t>თარიღი</w:t>
            </w:r>
          </w:p>
        </w:tc>
        <w:tc>
          <w:tcPr>
            <w:tcW w:w="1440" w:type="dxa"/>
            <w:tcBorders>
              <w:top w:val="thinThickSmallGap" w:sz="24" w:space="0" w:color="auto"/>
              <w:left w:val="thinThickSmallGap" w:sz="24" w:space="0" w:color="auto"/>
              <w:bottom w:val="thinThickSmallGap" w:sz="24" w:space="0" w:color="auto"/>
              <w:right w:val="thinThickSmallGap" w:sz="24" w:space="0" w:color="auto"/>
            </w:tcBorders>
          </w:tcPr>
          <w:p w:rsidR="005C7584" w:rsidRDefault="005C7584" w:rsidP="007A0E8E">
            <w:pPr>
              <w:jc w:val="center"/>
              <w:rPr>
                <w:rFonts w:ascii="Sylfaen" w:hAnsi="Sylfaen"/>
                <w:b/>
                <w:sz w:val="32"/>
                <w:szCs w:val="32"/>
                <w:lang w:val="ka-GE"/>
              </w:rPr>
            </w:pPr>
          </w:p>
          <w:p w:rsidR="005C7584" w:rsidRPr="00101356" w:rsidRDefault="005C7584" w:rsidP="007A0E8E">
            <w:pPr>
              <w:jc w:val="center"/>
              <w:rPr>
                <w:rFonts w:ascii="Sylfaen" w:hAnsi="Sylfaen"/>
                <w:b/>
                <w:sz w:val="32"/>
                <w:szCs w:val="32"/>
                <w:lang w:val="ka-GE"/>
              </w:rPr>
            </w:pPr>
            <w:r w:rsidRPr="00101356">
              <w:rPr>
                <w:rFonts w:ascii="Sylfaen" w:hAnsi="Sylfaen"/>
                <w:b/>
                <w:sz w:val="32"/>
                <w:szCs w:val="32"/>
                <w:lang w:val="ka-GE"/>
              </w:rPr>
              <w:t>აღდგენის</w:t>
            </w:r>
          </w:p>
          <w:p w:rsidR="005C7584" w:rsidRPr="00101356" w:rsidRDefault="005C7584" w:rsidP="007A0E8E">
            <w:pPr>
              <w:jc w:val="center"/>
              <w:rPr>
                <w:rFonts w:ascii="Sylfaen" w:hAnsi="Sylfaen"/>
                <w:b/>
                <w:sz w:val="32"/>
                <w:szCs w:val="32"/>
                <w:lang w:val="ka-GE"/>
              </w:rPr>
            </w:pPr>
            <w:r w:rsidRPr="00101356">
              <w:rPr>
                <w:rFonts w:ascii="Sylfaen" w:hAnsi="Sylfaen"/>
                <w:b/>
                <w:sz w:val="32"/>
                <w:szCs w:val="32"/>
                <w:lang w:val="ka-GE"/>
              </w:rPr>
              <w:t>თარიღი</w:t>
            </w:r>
          </w:p>
        </w:tc>
        <w:tc>
          <w:tcPr>
            <w:tcW w:w="1980" w:type="dxa"/>
            <w:tcBorders>
              <w:top w:val="thinThickSmallGap" w:sz="24" w:space="0" w:color="auto"/>
              <w:left w:val="thinThickSmallGap" w:sz="24" w:space="0" w:color="auto"/>
              <w:bottom w:val="thinThickSmallGap" w:sz="24" w:space="0" w:color="auto"/>
              <w:right w:val="thinThickSmallGap" w:sz="24" w:space="0" w:color="auto"/>
            </w:tcBorders>
          </w:tcPr>
          <w:p w:rsidR="005C7584" w:rsidRDefault="005C7584" w:rsidP="007A0E8E">
            <w:pPr>
              <w:jc w:val="center"/>
              <w:rPr>
                <w:rFonts w:ascii="Sylfaen" w:hAnsi="Sylfaen"/>
                <w:b/>
                <w:sz w:val="32"/>
                <w:szCs w:val="32"/>
                <w:lang w:val="ka-GE"/>
              </w:rPr>
            </w:pPr>
          </w:p>
          <w:p w:rsidR="005C7584" w:rsidRPr="00101356" w:rsidRDefault="005C7584" w:rsidP="007A0E8E">
            <w:pPr>
              <w:jc w:val="center"/>
              <w:rPr>
                <w:rFonts w:ascii="Sylfaen" w:hAnsi="Sylfaen"/>
                <w:b/>
                <w:sz w:val="32"/>
                <w:szCs w:val="32"/>
                <w:lang w:val="ka-GE"/>
              </w:rPr>
            </w:pPr>
            <w:r>
              <w:rPr>
                <w:rFonts w:ascii="Sylfaen" w:hAnsi="Sylfaen"/>
                <w:b/>
                <w:sz w:val="32"/>
                <w:szCs w:val="32"/>
                <w:lang w:val="ka-GE"/>
              </w:rPr>
              <w:t>დავალების ტიპი</w:t>
            </w:r>
          </w:p>
        </w:tc>
        <w:tc>
          <w:tcPr>
            <w:tcW w:w="1530" w:type="dxa"/>
            <w:tcBorders>
              <w:top w:val="thinThickSmallGap" w:sz="24" w:space="0" w:color="auto"/>
              <w:left w:val="thinThickSmallGap" w:sz="24" w:space="0" w:color="auto"/>
              <w:bottom w:val="thinThickSmallGap" w:sz="24" w:space="0" w:color="auto"/>
              <w:right w:val="thinThickSmallGap" w:sz="24" w:space="0" w:color="auto"/>
            </w:tcBorders>
          </w:tcPr>
          <w:p w:rsidR="005C7584" w:rsidRDefault="005C7584" w:rsidP="007A0E8E">
            <w:pPr>
              <w:rPr>
                <w:rFonts w:ascii="Sylfaen" w:hAnsi="Sylfaen"/>
                <w:b/>
                <w:sz w:val="32"/>
                <w:szCs w:val="32"/>
                <w:lang w:val="ka-GE"/>
              </w:rPr>
            </w:pPr>
          </w:p>
          <w:p w:rsidR="005C7584" w:rsidRPr="00101356" w:rsidRDefault="005C7584" w:rsidP="007A0E8E">
            <w:pPr>
              <w:rPr>
                <w:rFonts w:ascii="Sylfaen" w:hAnsi="Sylfaen"/>
                <w:b/>
                <w:sz w:val="32"/>
                <w:szCs w:val="32"/>
                <w:lang w:val="ka-GE"/>
              </w:rPr>
            </w:pPr>
            <w:r>
              <w:rPr>
                <w:rFonts w:ascii="Sylfaen" w:hAnsi="Sylfaen"/>
                <w:b/>
                <w:sz w:val="32"/>
                <w:szCs w:val="32"/>
                <w:lang w:val="ka-GE"/>
              </w:rPr>
              <w:t>შეფასება</w:t>
            </w:r>
          </w:p>
        </w:tc>
        <w:tc>
          <w:tcPr>
            <w:tcW w:w="1980" w:type="dxa"/>
            <w:tcBorders>
              <w:top w:val="thinThickSmallGap" w:sz="24" w:space="0" w:color="auto"/>
              <w:left w:val="thinThickSmallGap" w:sz="24" w:space="0" w:color="auto"/>
              <w:bottom w:val="thinThickSmallGap" w:sz="24" w:space="0" w:color="auto"/>
              <w:right w:val="thinThickSmallGap" w:sz="24" w:space="0" w:color="auto"/>
            </w:tcBorders>
          </w:tcPr>
          <w:p w:rsidR="005C7584" w:rsidRDefault="005C7584" w:rsidP="007A0E8E">
            <w:pPr>
              <w:rPr>
                <w:rFonts w:ascii="Sylfaen" w:hAnsi="Sylfaen"/>
                <w:b/>
                <w:sz w:val="32"/>
                <w:szCs w:val="32"/>
                <w:lang w:val="ka-GE"/>
              </w:rPr>
            </w:pPr>
            <w:r>
              <w:rPr>
                <w:rFonts w:ascii="Sylfaen" w:hAnsi="Sylfaen"/>
                <w:b/>
                <w:sz w:val="32"/>
                <w:szCs w:val="32"/>
                <w:lang w:val="ka-GE"/>
              </w:rPr>
              <w:t>საგნის</w:t>
            </w:r>
          </w:p>
          <w:p w:rsidR="005C7584" w:rsidRPr="00101356" w:rsidRDefault="005C7584" w:rsidP="007A0E8E">
            <w:pPr>
              <w:jc w:val="center"/>
              <w:rPr>
                <w:rFonts w:ascii="Sylfaen" w:hAnsi="Sylfaen"/>
                <w:b/>
                <w:sz w:val="32"/>
                <w:szCs w:val="32"/>
                <w:lang w:val="ka-GE"/>
              </w:rPr>
            </w:pPr>
            <w:r>
              <w:rPr>
                <w:rFonts w:ascii="Sylfaen" w:hAnsi="Sylfaen"/>
                <w:b/>
                <w:sz w:val="32"/>
                <w:szCs w:val="32"/>
                <w:lang w:val="ka-GE"/>
              </w:rPr>
              <w:t>მასწავლებლის ხელმოწერა</w:t>
            </w:r>
          </w:p>
        </w:tc>
      </w:tr>
      <w:tr w:rsidR="005C7584" w:rsidTr="007A0E8E">
        <w:trPr>
          <w:trHeight w:val="987"/>
        </w:trPr>
        <w:tc>
          <w:tcPr>
            <w:tcW w:w="288" w:type="dxa"/>
            <w:gridSpan w:val="2"/>
            <w:tcBorders>
              <w:top w:val="thinThickSmallGap" w:sz="24" w:space="0" w:color="auto"/>
              <w:left w:val="thinThickSmallGap" w:sz="24" w:space="0" w:color="auto"/>
              <w:bottom w:val="double" w:sz="4" w:space="0" w:color="auto"/>
              <w:right w:val="double" w:sz="4" w:space="0" w:color="auto"/>
            </w:tcBorders>
          </w:tcPr>
          <w:p w:rsidR="005C7584" w:rsidRDefault="005C7584" w:rsidP="007A0E8E"/>
        </w:tc>
        <w:tc>
          <w:tcPr>
            <w:tcW w:w="3060" w:type="dxa"/>
            <w:gridSpan w:val="2"/>
            <w:tcBorders>
              <w:top w:val="thinThickSmallGap" w:sz="24" w:space="0" w:color="auto"/>
              <w:left w:val="double" w:sz="4" w:space="0" w:color="auto"/>
              <w:bottom w:val="double" w:sz="4" w:space="0" w:color="auto"/>
              <w:right w:val="double" w:sz="4" w:space="0" w:color="auto"/>
            </w:tcBorders>
          </w:tcPr>
          <w:p w:rsidR="005C7584" w:rsidRDefault="005C7584" w:rsidP="007A0E8E"/>
        </w:tc>
        <w:tc>
          <w:tcPr>
            <w:tcW w:w="1440" w:type="dxa"/>
            <w:tcBorders>
              <w:top w:val="thinThickSmallGap" w:sz="24" w:space="0" w:color="auto"/>
              <w:left w:val="double" w:sz="4" w:space="0" w:color="auto"/>
              <w:bottom w:val="double" w:sz="4" w:space="0" w:color="auto"/>
              <w:right w:val="double" w:sz="4" w:space="0" w:color="auto"/>
            </w:tcBorders>
          </w:tcPr>
          <w:p w:rsidR="005C7584" w:rsidRDefault="005C7584" w:rsidP="007A0E8E"/>
        </w:tc>
        <w:tc>
          <w:tcPr>
            <w:tcW w:w="1440" w:type="dxa"/>
            <w:tcBorders>
              <w:top w:val="thinThickSmallGap" w:sz="24" w:space="0" w:color="auto"/>
              <w:left w:val="double" w:sz="4" w:space="0" w:color="auto"/>
              <w:bottom w:val="double" w:sz="4" w:space="0" w:color="auto"/>
              <w:right w:val="double" w:sz="4" w:space="0" w:color="auto"/>
            </w:tcBorders>
          </w:tcPr>
          <w:p w:rsidR="005C7584" w:rsidRDefault="005C7584" w:rsidP="007A0E8E"/>
        </w:tc>
        <w:tc>
          <w:tcPr>
            <w:tcW w:w="1980" w:type="dxa"/>
            <w:tcBorders>
              <w:top w:val="thinThickSmallGap" w:sz="24" w:space="0" w:color="auto"/>
              <w:left w:val="double" w:sz="4" w:space="0" w:color="auto"/>
              <w:bottom w:val="double" w:sz="4" w:space="0" w:color="auto"/>
              <w:right w:val="double" w:sz="4" w:space="0" w:color="auto"/>
            </w:tcBorders>
          </w:tcPr>
          <w:p w:rsidR="005C7584" w:rsidRDefault="005C7584" w:rsidP="007A0E8E"/>
        </w:tc>
        <w:tc>
          <w:tcPr>
            <w:tcW w:w="1530" w:type="dxa"/>
            <w:tcBorders>
              <w:top w:val="thinThickSmallGap" w:sz="24" w:space="0" w:color="auto"/>
              <w:left w:val="double" w:sz="4" w:space="0" w:color="auto"/>
              <w:bottom w:val="double" w:sz="4" w:space="0" w:color="auto"/>
              <w:right w:val="double" w:sz="4" w:space="0" w:color="auto"/>
            </w:tcBorders>
          </w:tcPr>
          <w:p w:rsidR="005C7584" w:rsidRDefault="005C7584" w:rsidP="007A0E8E"/>
        </w:tc>
        <w:tc>
          <w:tcPr>
            <w:tcW w:w="1980" w:type="dxa"/>
            <w:tcBorders>
              <w:top w:val="thinThickSmallGap" w:sz="24" w:space="0" w:color="auto"/>
              <w:left w:val="double" w:sz="4" w:space="0" w:color="auto"/>
              <w:bottom w:val="double" w:sz="4" w:space="0" w:color="auto"/>
              <w:right w:val="thinThickSmallGap" w:sz="24" w:space="0" w:color="auto"/>
            </w:tcBorders>
          </w:tcPr>
          <w:p w:rsidR="005C7584" w:rsidRDefault="005C7584" w:rsidP="007A0E8E"/>
        </w:tc>
      </w:tr>
      <w:tr w:rsidR="005C7584" w:rsidTr="007A0E8E">
        <w:trPr>
          <w:trHeight w:val="893"/>
        </w:trPr>
        <w:tc>
          <w:tcPr>
            <w:tcW w:w="288" w:type="dxa"/>
            <w:gridSpan w:val="2"/>
            <w:tcBorders>
              <w:top w:val="double" w:sz="4" w:space="0" w:color="auto"/>
              <w:left w:val="thinThickSmallGap" w:sz="24" w:space="0" w:color="auto"/>
              <w:bottom w:val="double" w:sz="4" w:space="0" w:color="auto"/>
              <w:right w:val="double" w:sz="4" w:space="0" w:color="auto"/>
            </w:tcBorders>
          </w:tcPr>
          <w:p w:rsidR="005C7584" w:rsidRDefault="005C7584" w:rsidP="007A0E8E"/>
        </w:tc>
        <w:tc>
          <w:tcPr>
            <w:tcW w:w="3060" w:type="dxa"/>
            <w:gridSpan w:val="2"/>
            <w:tcBorders>
              <w:top w:val="double" w:sz="4" w:space="0" w:color="auto"/>
              <w:left w:val="double" w:sz="4" w:space="0" w:color="auto"/>
              <w:bottom w:val="double" w:sz="4" w:space="0" w:color="auto"/>
              <w:right w:val="double" w:sz="4" w:space="0" w:color="auto"/>
            </w:tcBorders>
          </w:tcPr>
          <w:p w:rsidR="005C7584" w:rsidRDefault="005C7584" w:rsidP="007A0E8E"/>
        </w:tc>
        <w:tc>
          <w:tcPr>
            <w:tcW w:w="1440" w:type="dxa"/>
            <w:tcBorders>
              <w:top w:val="double" w:sz="4" w:space="0" w:color="auto"/>
              <w:left w:val="double" w:sz="4" w:space="0" w:color="auto"/>
              <w:bottom w:val="double" w:sz="4" w:space="0" w:color="auto"/>
              <w:right w:val="double" w:sz="4" w:space="0" w:color="auto"/>
            </w:tcBorders>
          </w:tcPr>
          <w:p w:rsidR="005C7584" w:rsidRDefault="005C7584" w:rsidP="007A0E8E"/>
        </w:tc>
        <w:tc>
          <w:tcPr>
            <w:tcW w:w="1440" w:type="dxa"/>
            <w:tcBorders>
              <w:top w:val="double" w:sz="4" w:space="0" w:color="auto"/>
              <w:left w:val="double" w:sz="4" w:space="0" w:color="auto"/>
              <w:bottom w:val="double" w:sz="4" w:space="0" w:color="auto"/>
              <w:right w:val="double" w:sz="4" w:space="0" w:color="auto"/>
            </w:tcBorders>
          </w:tcPr>
          <w:p w:rsidR="005C7584" w:rsidRDefault="005C7584" w:rsidP="007A0E8E"/>
        </w:tc>
        <w:tc>
          <w:tcPr>
            <w:tcW w:w="1980" w:type="dxa"/>
            <w:tcBorders>
              <w:top w:val="double" w:sz="4" w:space="0" w:color="auto"/>
              <w:left w:val="double" w:sz="4" w:space="0" w:color="auto"/>
              <w:bottom w:val="double" w:sz="4" w:space="0" w:color="auto"/>
              <w:right w:val="double" w:sz="4" w:space="0" w:color="auto"/>
            </w:tcBorders>
          </w:tcPr>
          <w:p w:rsidR="005C7584" w:rsidRDefault="005C7584" w:rsidP="007A0E8E"/>
        </w:tc>
        <w:tc>
          <w:tcPr>
            <w:tcW w:w="1530" w:type="dxa"/>
            <w:tcBorders>
              <w:top w:val="double" w:sz="4" w:space="0" w:color="auto"/>
              <w:left w:val="double" w:sz="4" w:space="0" w:color="auto"/>
              <w:bottom w:val="double" w:sz="4" w:space="0" w:color="auto"/>
              <w:right w:val="double" w:sz="4" w:space="0" w:color="auto"/>
            </w:tcBorders>
          </w:tcPr>
          <w:p w:rsidR="005C7584" w:rsidRDefault="005C7584" w:rsidP="007A0E8E"/>
        </w:tc>
        <w:tc>
          <w:tcPr>
            <w:tcW w:w="1980" w:type="dxa"/>
            <w:tcBorders>
              <w:top w:val="double" w:sz="4" w:space="0" w:color="auto"/>
              <w:left w:val="double" w:sz="4" w:space="0" w:color="auto"/>
              <w:bottom w:val="double" w:sz="4" w:space="0" w:color="auto"/>
              <w:right w:val="thinThickSmallGap" w:sz="24" w:space="0" w:color="auto"/>
            </w:tcBorders>
          </w:tcPr>
          <w:p w:rsidR="005C7584" w:rsidRDefault="005C7584" w:rsidP="007A0E8E"/>
        </w:tc>
      </w:tr>
      <w:tr w:rsidR="005C7584" w:rsidTr="007A0E8E">
        <w:trPr>
          <w:trHeight w:val="870"/>
        </w:trPr>
        <w:tc>
          <w:tcPr>
            <w:tcW w:w="288" w:type="dxa"/>
            <w:gridSpan w:val="2"/>
            <w:tcBorders>
              <w:top w:val="double" w:sz="4" w:space="0" w:color="auto"/>
              <w:left w:val="thinThickSmallGap" w:sz="24" w:space="0" w:color="auto"/>
              <w:bottom w:val="double" w:sz="4" w:space="0" w:color="auto"/>
              <w:right w:val="double" w:sz="4" w:space="0" w:color="auto"/>
            </w:tcBorders>
          </w:tcPr>
          <w:p w:rsidR="005C7584" w:rsidRDefault="005C7584" w:rsidP="007A0E8E"/>
        </w:tc>
        <w:tc>
          <w:tcPr>
            <w:tcW w:w="3060" w:type="dxa"/>
            <w:gridSpan w:val="2"/>
            <w:tcBorders>
              <w:top w:val="double" w:sz="4" w:space="0" w:color="auto"/>
              <w:left w:val="double" w:sz="4" w:space="0" w:color="auto"/>
              <w:bottom w:val="double" w:sz="4" w:space="0" w:color="auto"/>
              <w:right w:val="double" w:sz="4" w:space="0" w:color="auto"/>
            </w:tcBorders>
          </w:tcPr>
          <w:p w:rsidR="005C7584" w:rsidRDefault="005C7584" w:rsidP="007A0E8E"/>
        </w:tc>
        <w:tc>
          <w:tcPr>
            <w:tcW w:w="1440" w:type="dxa"/>
            <w:tcBorders>
              <w:top w:val="double" w:sz="4" w:space="0" w:color="auto"/>
              <w:left w:val="double" w:sz="4" w:space="0" w:color="auto"/>
              <w:bottom w:val="double" w:sz="4" w:space="0" w:color="auto"/>
              <w:right w:val="double" w:sz="4" w:space="0" w:color="auto"/>
            </w:tcBorders>
          </w:tcPr>
          <w:p w:rsidR="005C7584" w:rsidRDefault="005C7584" w:rsidP="007A0E8E"/>
        </w:tc>
        <w:tc>
          <w:tcPr>
            <w:tcW w:w="1440" w:type="dxa"/>
            <w:tcBorders>
              <w:top w:val="double" w:sz="4" w:space="0" w:color="auto"/>
              <w:left w:val="double" w:sz="4" w:space="0" w:color="auto"/>
              <w:bottom w:val="double" w:sz="4" w:space="0" w:color="auto"/>
              <w:right w:val="double" w:sz="4" w:space="0" w:color="auto"/>
            </w:tcBorders>
          </w:tcPr>
          <w:p w:rsidR="005C7584" w:rsidRDefault="005C7584" w:rsidP="007A0E8E"/>
        </w:tc>
        <w:tc>
          <w:tcPr>
            <w:tcW w:w="1980" w:type="dxa"/>
            <w:tcBorders>
              <w:top w:val="double" w:sz="4" w:space="0" w:color="auto"/>
              <w:left w:val="double" w:sz="4" w:space="0" w:color="auto"/>
              <w:bottom w:val="double" w:sz="4" w:space="0" w:color="auto"/>
              <w:right w:val="double" w:sz="4" w:space="0" w:color="auto"/>
            </w:tcBorders>
          </w:tcPr>
          <w:p w:rsidR="005C7584" w:rsidRDefault="005C7584" w:rsidP="007A0E8E"/>
        </w:tc>
        <w:tc>
          <w:tcPr>
            <w:tcW w:w="1530" w:type="dxa"/>
            <w:tcBorders>
              <w:top w:val="double" w:sz="4" w:space="0" w:color="auto"/>
              <w:left w:val="double" w:sz="4" w:space="0" w:color="auto"/>
              <w:bottom w:val="double" w:sz="4" w:space="0" w:color="auto"/>
              <w:right w:val="double" w:sz="4" w:space="0" w:color="auto"/>
            </w:tcBorders>
          </w:tcPr>
          <w:p w:rsidR="005C7584" w:rsidRDefault="005C7584" w:rsidP="007A0E8E"/>
        </w:tc>
        <w:tc>
          <w:tcPr>
            <w:tcW w:w="1980" w:type="dxa"/>
            <w:tcBorders>
              <w:top w:val="double" w:sz="4" w:space="0" w:color="auto"/>
              <w:left w:val="double" w:sz="4" w:space="0" w:color="auto"/>
              <w:bottom w:val="double" w:sz="4" w:space="0" w:color="auto"/>
              <w:right w:val="thinThickSmallGap" w:sz="24" w:space="0" w:color="auto"/>
            </w:tcBorders>
          </w:tcPr>
          <w:p w:rsidR="005C7584" w:rsidRDefault="005C7584" w:rsidP="007A0E8E"/>
        </w:tc>
      </w:tr>
      <w:tr w:rsidR="005C7584" w:rsidTr="007A0E8E">
        <w:trPr>
          <w:trHeight w:val="768"/>
        </w:trPr>
        <w:tc>
          <w:tcPr>
            <w:tcW w:w="288" w:type="dxa"/>
            <w:gridSpan w:val="2"/>
            <w:tcBorders>
              <w:top w:val="double" w:sz="4" w:space="0" w:color="auto"/>
              <w:left w:val="thinThickSmallGap" w:sz="24" w:space="0" w:color="auto"/>
              <w:bottom w:val="double" w:sz="4" w:space="0" w:color="auto"/>
              <w:right w:val="double" w:sz="4" w:space="0" w:color="auto"/>
            </w:tcBorders>
          </w:tcPr>
          <w:p w:rsidR="005C7584" w:rsidRDefault="005C7584" w:rsidP="007A0E8E"/>
        </w:tc>
        <w:tc>
          <w:tcPr>
            <w:tcW w:w="3060" w:type="dxa"/>
            <w:gridSpan w:val="2"/>
            <w:tcBorders>
              <w:top w:val="double" w:sz="4" w:space="0" w:color="auto"/>
              <w:left w:val="double" w:sz="4" w:space="0" w:color="auto"/>
              <w:bottom w:val="double" w:sz="4" w:space="0" w:color="auto"/>
              <w:right w:val="double" w:sz="4" w:space="0" w:color="auto"/>
            </w:tcBorders>
          </w:tcPr>
          <w:p w:rsidR="005C7584" w:rsidRDefault="005C7584" w:rsidP="007A0E8E"/>
        </w:tc>
        <w:tc>
          <w:tcPr>
            <w:tcW w:w="1440" w:type="dxa"/>
            <w:tcBorders>
              <w:top w:val="double" w:sz="4" w:space="0" w:color="auto"/>
              <w:left w:val="double" w:sz="4" w:space="0" w:color="auto"/>
              <w:bottom w:val="double" w:sz="4" w:space="0" w:color="auto"/>
              <w:right w:val="double" w:sz="4" w:space="0" w:color="auto"/>
            </w:tcBorders>
          </w:tcPr>
          <w:p w:rsidR="005C7584" w:rsidRDefault="005C7584" w:rsidP="007A0E8E"/>
        </w:tc>
        <w:tc>
          <w:tcPr>
            <w:tcW w:w="1440" w:type="dxa"/>
            <w:tcBorders>
              <w:top w:val="double" w:sz="4" w:space="0" w:color="auto"/>
              <w:left w:val="double" w:sz="4" w:space="0" w:color="auto"/>
              <w:bottom w:val="double" w:sz="4" w:space="0" w:color="auto"/>
              <w:right w:val="double" w:sz="4" w:space="0" w:color="auto"/>
            </w:tcBorders>
          </w:tcPr>
          <w:p w:rsidR="005C7584" w:rsidRDefault="005C7584" w:rsidP="007A0E8E"/>
        </w:tc>
        <w:tc>
          <w:tcPr>
            <w:tcW w:w="1980" w:type="dxa"/>
            <w:tcBorders>
              <w:top w:val="double" w:sz="4" w:space="0" w:color="auto"/>
              <w:left w:val="double" w:sz="4" w:space="0" w:color="auto"/>
              <w:bottom w:val="double" w:sz="4" w:space="0" w:color="auto"/>
              <w:right w:val="double" w:sz="4" w:space="0" w:color="auto"/>
            </w:tcBorders>
          </w:tcPr>
          <w:p w:rsidR="005C7584" w:rsidRDefault="005C7584" w:rsidP="007A0E8E"/>
        </w:tc>
        <w:tc>
          <w:tcPr>
            <w:tcW w:w="1530" w:type="dxa"/>
            <w:tcBorders>
              <w:top w:val="double" w:sz="4" w:space="0" w:color="auto"/>
              <w:left w:val="double" w:sz="4" w:space="0" w:color="auto"/>
              <w:bottom w:val="double" w:sz="4" w:space="0" w:color="auto"/>
              <w:right w:val="double" w:sz="4" w:space="0" w:color="auto"/>
            </w:tcBorders>
          </w:tcPr>
          <w:p w:rsidR="005C7584" w:rsidRDefault="005C7584" w:rsidP="007A0E8E"/>
        </w:tc>
        <w:tc>
          <w:tcPr>
            <w:tcW w:w="1980" w:type="dxa"/>
            <w:tcBorders>
              <w:top w:val="double" w:sz="4" w:space="0" w:color="auto"/>
              <w:left w:val="double" w:sz="4" w:space="0" w:color="auto"/>
              <w:bottom w:val="double" w:sz="4" w:space="0" w:color="auto"/>
              <w:right w:val="thinThickSmallGap" w:sz="24" w:space="0" w:color="auto"/>
            </w:tcBorders>
          </w:tcPr>
          <w:p w:rsidR="005C7584" w:rsidRDefault="005C7584" w:rsidP="007A0E8E"/>
        </w:tc>
      </w:tr>
      <w:tr w:rsidR="005C7584" w:rsidTr="007A0E8E">
        <w:trPr>
          <w:trHeight w:val="867"/>
        </w:trPr>
        <w:tc>
          <w:tcPr>
            <w:tcW w:w="288" w:type="dxa"/>
            <w:gridSpan w:val="2"/>
            <w:tcBorders>
              <w:top w:val="double" w:sz="4" w:space="0" w:color="auto"/>
              <w:left w:val="thinThickSmallGap" w:sz="24" w:space="0" w:color="auto"/>
              <w:bottom w:val="double" w:sz="4" w:space="0" w:color="auto"/>
              <w:right w:val="double" w:sz="4" w:space="0" w:color="auto"/>
            </w:tcBorders>
          </w:tcPr>
          <w:p w:rsidR="005C7584" w:rsidRDefault="005C7584" w:rsidP="007A0E8E"/>
        </w:tc>
        <w:tc>
          <w:tcPr>
            <w:tcW w:w="3060" w:type="dxa"/>
            <w:gridSpan w:val="2"/>
            <w:tcBorders>
              <w:top w:val="double" w:sz="4" w:space="0" w:color="auto"/>
              <w:left w:val="double" w:sz="4" w:space="0" w:color="auto"/>
              <w:bottom w:val="double" w:sz="4" w:space="0" w:color="auto"/>
              <w:right w:val="double" w:sz="4" w:space="0" w:color="auto"/>
            </w:tcBorders>
          </w:tcPr>
          <w:p w:rsidR="005C7584" w:rsidRDefault="005C7584" w:rsidP="007A0E8E"/>
        </w:tc>
        <w:tc>
          <w:tcPr>
            <w:tcW w:w="1440" w:type="dxa"/>
            <w:tcBorders>
              <w:top w:val="double" w:sz="4" w:space="0" w:color="auto"/>
              <w:left w:val="double" w:sz="4" w:space="0" w:color="auto"/>
              <w:bottom w:val="double" w:sz="4" w:space="0" w:color="auto"/>
              <w:right w:val="double" w:sz="4" w:space="0" w:color="auto"/>
            </w:tcBorders>
          </w:tcPr>
          <w:p w:rsidR="005C7584" w:rsidRDefault="005C7584" w:rsidP="007A0E8E"/>
        </w:tc>
        <w:tc>
          <w:tcPr>
            <w:tcW w:w="1440" w:type="dxa"/>
            <w:tcBorders>
              <w:top w:val="double" w:sz="4" w:space="0" w:color="auto"/>
              <w:left w:val="double" w:sz="4" w:space="0" w:color="auto"/>
              <w:bottom w:val="double" w:sz="4" w:space="0" w:color="auto"/>
              <w:right w:val="double" w:sz="4" w:space="0" w:color="auto"/>
            </w:tcBorders>
          </w:tcPr>
          <w:p w:rsidR="005C7584" w:rsidRDefault="005C7584" w:rsidP="007A0E8E"/>
        </w:tc>
        <w:tc>
          <w:tcPr>
            <w:tcW w:w="1980" w:type="dxa"/>
            <w:tcBorders>
              <w:top w:val="double" w:sz="4" w:space="0" w:color="auto"/>
              <w:left w:val="double" w:sz="4" w:space="0" w:color="auto"/>
              <w:bottom w:val="double" w:sz="4" w:space="0" w:color="auto"/>
              <w:right w:val="double" w:sz="4" w:space="0" w:color="auto"/>
            </w:tcBorders>
          </w:tcPr>
          <w:p w:rsidR="005C7584" w:rsidRDefault="005C7584" w:rsidP="007A0E8E"/>
        </w:tc>
        <w:tc>
          <w:tcPr>
            <w:tcW w:w="1530" w:type="dxa"/>
            <w:tcBorders>
              <w:top w:val="double" w:sz="4" w:space="0" w:color="auto"/>
              <w:left w:val="double" w:sz="4" w:space="0" w:color="auto"/>
              <w:bottom w:val="double" w:sz="4" w:space="0" w:color="auto"/>
              <w:right w:val="double" w:sz="4" w:space="0" w:color="auto"/>
            </w:tcBorders>
          </w:tcPr>
          <w:p w:rsidR="005C7584" w:rsidRDefault="005C7584" w:rsidP="007A0E8E"/>
        </w:tc>
        <w:tc>
          <w:tcPr>
            <w:tcW w:w="1980" w:type="dxa"/>
            <w:tcBorders>
              <w:top w:val="double" w:sz="4" w:space="0" w:color="auto"/>
              <w:left w:val="double" w:sz="4" w:space="0" w:color="auto"/>
              <w:bottom w:val="double" w:sz="4" w:space="0" w:color="auto"/>
              <w:right w:val="thinThickSmallGap" w:sz="24" w:space="0" w:color="auto"/>
            </w:tcBorders>
          </w:tcPr>
          <w:p w:rsidR="005C7584" w:rsidRDefault="005C7584" w:rsidP="007A0E8E"/>
        </w:tc>
      </w:tr>
      <w:tr w:rsidR="005C7584" w:rsidTr="007A0E8E">
        <w:trPr>
          <w:trHeight w:val="893"/>
        </w:trPr>
        <w:tc>
          <w:tcPr>
            <w:tcW w:w="288" w:type="dxa"/>
            <w:gridSpan w:val="2"/>
            <w:tcBorders>
              <w:top w:val="double" w:sz="4" w:space="0" w:color="auto"/>
              <w:left w:val="thinThickSmallGap" w:sz="24" w:space="0" w:color="auto"/>
              <w:bottom w:val="double" w:sz="4" w:space="0" w:color="auto"/>
              <w:right w:val="double" w:sz="4" w:space="0" w:color="auto"/>
            </w:tcBorders>
          </w:tcPr>
          <w:p w:rsidR="005C7584" w:rsidRDefault="005C7584" w:rsidP="007A0E8E"/>
        </w:tc>
        <w:tc>
          <w:tcPr>
            <w:tcW w:w="3060" w:type="dxa"/>
            <w:gridSpan w:val="2"/>
            <w:tcBorders>
              <w:top w:val="double" w:sz="4" w:space="0" w:color="auto"/>
              <w:left w:val="double" w:sz="4" w:space="0" w:color="auto"/>
              <w:bottom w:val="double" w:sz="4" w:space="0" w:color="auto"/>
              <w:right w:val="double" w:sz="4" w:space="0" w:color="auto"/>
            </w:tcBorders>
          </w:tcPr>
          <w:p w:rsidR="005C7584" w:rsidRDefault="005C7584" w:rsidP="007A0E8E"/>
        </w:tc>
        <w:tc>
          <w:tcPr>
            <w:tcW w:w="1440" w:type="dxa"/>
            <w:tcBorders>
              <w:top w:val="double" w:sz="4" w:space="0" w:color="auto"/>
              <w:left w:val="double" w:sz="4" w:space="0" w:color="auto"/>
              <w:bottom w:val="double" w:sz="4" w:space="0" w:color="auto"/>
              <w:right w:val="double" w:sz="4" w:space="0" w:color="auto"/>
            </w:tcBorders>
          </w:tcPr>
          <w:p w:rsidR="005C7584" w:rsidRDefault="005C7584" w:rsidP="007A0E8E"/>
        </w:tc>
        <w:tc>
          <w:tcPr>
            <w:tcW w:w="1440" w:type="dxa"/>
            <w:tcBorders>
              <w:top w:val="double" w:sz="4" w:space="0" w:color="auto"/>
              <w:left w:val="double" w:sz="4" w:space="0" w:color="auto"/>
              <w:bottom w:val="double" w:sz="4" w:space="0" w:color="auto"/>
              <w:right w:val="double" w:sz="4" w:space="0" w:color="auto"/>
            </w:tcBorders>
          </w:tcPr>
          <w:p w:rsidR="005C7584" w:rsidRDefault="005C7584" w:rsidP="007A0E8E"/>
        </w:tc>
        <w:tc>
          <w:tcPr>
            <w:tcW w:w="1980" w:type="dxa"/>
            <w:tcBorders>
              <w:top w:val="double" w:sz="4" w:space="0" w:color="auto"/>
              <w:left w:val="double" w:sz="4" w:space="0" w:color="auto"/>
              <w:bottom w:val="double" w:sz="4" w:space="0" w:color="auto"/>
              <w:right w:val="double" w:sz="4" w:space="0" w:color="auto"/>
            </w:tcBorders>
          </w:tcPr>
          <w:p w:rsidR="005C7584" w:rsidRDefault="005C7584" w:rsidP="007A0E8E"/>
        </w:tc>
        <w:tc>
          <w:tcPr>
            <w:tcW w:w="1530" w:type="dxa"/>
            <w:tcBorders>
              <w:top w:val="double" w:sz="4" w:space="0" w:color="auto"/>
              <w:left w:val="double" w:sz="4" w:space="0" w:color="auto"/>
              <w:bottom w:val="double" w:sz="4" w:space="0" w:color="auto"/>
              <w:right w:val="double" w:sz="4" w:space="0" w:color="auto"/>
            </w:tcBorders>
          </w:tcPr>
          <w:p w:rsidR="005C7584" w:rsidRDefault="005C7584" w:rsidP="007A0E8E"/>
        </w:tc>
        <w:tc>
          <w:tcPr>
            <w:tcW w:w="1980" w:type="dxa"/>
            <w:tcBorders>
              <w:top w:val="double" w:sz="4" w:space="0" w:color="auto"/>
              <w:left w:val="double" w:sz="4" w:space="0" w:color="auto"/>
              <w:bottom w:val="double" w:sz="4" w:space="0" w:color="auto"/>
              <w:right w:val="thinThickSmallGap" w:sz="24" w:space="0" w:color="auto"/>
            </w:tcBorders>
          </w:tcPr>
          <w:p w:rsidR="005C7584" w:rsidRDefault="005C7584" w:rsidP="007A0E8E"/>
        </w:tc>
      </w:tr>
      <w:tr w:rsidR="005C7584" w:rsidTr="007A0E8E">
        <w:trPr>
          <w:trHeight w:val="875"/>
        </w:trPr>
        <w:tc>
          <w:tcPr>
            <w:tcW w:w="288" w:type="dxa"/>
            <w:gridSpan w:val="2"/>
            <w:tcBorders>
              <w:top w:val="double" w:sz="4" w:space="0" w:color="auto"/>
              <w:left w:val="thinThickSmallGap" w:sz="24" w:space="0" w:color="auto"/>
              <w:bottom w:val="double" w:sz="4" w:space="0" w:color="auto"/>
              <w:right w:val="double" w:sz="4" w:space="0" w:color="auto"/>
            </w:tcBorders>
          </w:tcPr>
          <w:p w:rsidR="005C7584" w:rsidRDefault="005C7584" w:rsidP="007A0E8E"/>
        </w:tc>
        <w:tc>
          <w:tcPr>
            <w:tcW w:w="3060" w:type="dxa"/>
            <w:gridSpan w:val="2"/>
            <w:tcBorders>
              <w:top w:val="double" w:sz="4" w:space="0" w:color="auto"/>
              <w:left w:val="double" w:sz="4" w:space="0" w:color="auto"/>
              <w:bottom w:val="double" w:sz="4" w:space="0" w:color="auto"/>
              <w:right w:val="double" w:sz="4" w:space="0" w:color="auto"/>
            </w:tcBorders>
          </w:tcPr>
          <w:p w:rsidR="005C7584" w:rsidRDefault="005C7584" w:rsidP="007A0E8E"/>
        </w:tc>
        <w:tc>
          <w:tcPr>
            <w:tcW w:w="1440" w:type="dxa"/>
            <w:tcBorders>
              <w:top w:val="double" w:sz="4" w:space="0" w:color="auto"/>
              <w:left w:val="double" w:sz="4" w:space="0" w:color="auto"/>
              <w:bottom w:val="double" w:sz="4" w:space="0" w:color="auto"/>
              <w:right w:val="double" w:sz="4" w:space="0" w:color="auto"/>
            </w:tcBorders>
          </w:tcPr>
          <w:p w:rsidR="005C7584" w:rsidRDefault="005C7584" w:rsidP="007A0E8E"/>
        </w:tc>
        <w:tc>
          <w:tcPr>
            <w:tcW w:w="1440" w:type="dxa"/>
            <w:tcBorders>
              <w:top w:val="double" w:sz="4" w:space="0" w:color="auto"/>
              <w:left w:val="double" w:sz="4" w:space="0" w:color="auto"/>
              <w:bottom w:val="double" w:sz="4" w:space="0" w:color="auto"/>
              <w:right w:val="double" w:sz="4" w:space="0" w:color="auto"/>
            </w:tcBorders>
          </w:tcPr>
          <w:p w:rsidR="005C7584" w:rsidRDefault="005C7584" w:rsidP="007A0E8E"/>
        </w:tc>
        <w:tc>
          <w:tcPr>
            <w:tcW w:w="1980" w:type="dxa"/>
            <w:tcBorders>
              <w:top w:val="double" w:sz="4" w:space="0" w:color="auto"/>
              <w:left w:val="double" w:sz="4" w:space="0" w:color="auto"/>
              <w:bottom w:val="double" w:sz="4" w:space="0" w:color="auto"/>
              <w:right w:val="double" w:sz="4" w:space="0" w:color="auto"/>
            </w:tcBorders>
          </w:tcPr>
          <w:p w:rsidR="005C7584" w:rsidRDefault="005C7584" w:rsidP="007A0E8E"/>
        </w:tc>
        <w:tc>
          <w:tcPr>
            <w:tcW w:w="1530" w:type="dxa"/>
            <w:tcBorders>
              <w:top w:val="double" w:sz="4" w:space="0" w:color="auto"/>
              <w:left w:val="double" w:sz="4" w:space="0" w:color="auto"/>
              <w:bottom w:val="double" w:sz="4" w:space="0" w:color="auto"/>
              <w:right w:val="double" w:sz="4" w:space="0" w:color="auto"/>
            </w:tcBorders>
          </w:tcPr>
          <w:p w:rsidR="005C7584" w:rsidRDefault="005C7584" w:rsidP="007A0E8E"/>
        </w:tc>
        <w:tc>
          <w:tcPr>
            <w:tcW w:w="1980" w:type="dxa"/>
            <w:tcBorders>
              <w:top w:val="double" w:sz="4" w:space="0" w:color="auto"/>
              <w:left w:val="double" w:sz="4" w:space="0" w:color="auto"/>
              <w:bottom w:val="double" w:sz="4" w:space="0" w:color="auto"/>
              <w:right w:val="thinThickSmallGap" w:sz="24" w:space="0" w:color="auto"/>
            </w:tcBorders>
          </w:tcPr>
          <w:p w:rsidR="005C7584" w:rsidRDefault="005C7584" w:rsidP="007A0E8E"/>
        </w:tc>
      </w:tr>
      <w:tr w:rsidR="005C7584" w:rsidTr="007A0E8E">
        <w:trPr>
          <w:trHeight w:val="840"/>
        </w:trPr>
        <w:tc>
          <w:tcPr>
            <w:tcW w:w="288" w:type="dxa"/>
            <w:gridSpan w:val="2"/>
            <w:tcBorders>
              <w:top w:val="double" w:sz="4" w:space="0" w:color="auto"/>
              <w:left w:val="thinThickSmallGap" w:sz="24" w:space="0" w:color="auto"/>
              <w:bottom w:val="double" w:sz="4" w:space="0" w:color="auto"/>
              <w:right w:val="double" w:sz="4" w:space="0" w:color="auto"/>
            </w:tcBorders>
          </w:tcPr>
          <w:p w:rsidR="005C7584" w:rsidRDefault="005C7584" w:rsidP="007A0E8E"/>
        </w:tc>
        <w:tc>
          <w:tcPr>
            <w:tcW w:w="3060" w:type="dxa"/>
            <w:gridSpan w:val="2"/>
            <w:tcBorders>
              <w:top w:val="double" w:sz="4" w:space="0" w:color="auto"/>
              <w:left w:val="double" w:sz="4" w:space="0" w:color="auto"/>
              <w:bottom w:val="double" w:sz="4" w:space="0" w:color="auto"/>
              <w:right w:val="double" w:sz="4" w:space="0" w:color="auto"/>
            </w:tcBorders>
          </w:tcPr>
          <w:p w:rsidR="005C7584" w:rsidRDefault="005C7584" w:rsidP="007A0E8E"/>
        </w:tc>
        <w:tc>
          <w:tcPr>
            <w:tcW w:w="1440" w:type="dxa"/>
            <w:tcBorders>
              <w:top w:val="double" w:sz="4" w:space="0" w:color="auto"/>
              <w:left w:val="double" w:sz="4" w:space="0" w:color="auto"/>
              <w:bottom w:val="double" w:sz="4" w:space="0" w:color="auto"/>
              <w:right w:val="double" w:sz="4" w:space="0" w:color="auto"/>
            </w:tcBorders>
          </w:tcPr>
          <w:p w:rsidR="005C7584" w:rsidRDefault="005C7584" w:rsidP="007A0E8E"/>
        </w:tc>
        <w:tc>
          <w:tcPr>
            <w:tcW w:w="1440" w:type="dxa"/>
            <w:tcBorders>
              <w:top w:val="double" w:sz="4" w:space="0" w:color="auto"/>
              <w:left w:val="double" w:sz="4" w:space="0" w:color="auto"/>
              <w:bottom w:val="double" w:sz="4" w:space="0" w:color="auto"/>
              <w:right w:val="double" w:sz="4" w:space="0" w:color="auto"/>
            </w:tcBorders>
          </w:tcPr>
          <w:p w:rsidR="005C7584" w:rsidRDefault="005C7584" w:rsidP="007A0E8E"/>
        </w:tc>
        <w:tc>
          <w:tcPr>
            <w:tcW w:w="1980" w:type="dxa"/>
            <w:tcBorders>
              <w:top w:val="double" w:sz="4" w:space="0" w:color="auto"/>
              <w:left w:val="double" w:sz="4" w:space="0" w:color="auto"/>
              <w:bottom w:val="double" w:sz="4" w:space="0" w:color="auto"/>
              <w:right w:val="double" w:sz="4" w:space="0" w:color="auto"/>
            </w:tcBorders>
          </w:tcPr>
          <w:p w:rsidR="005C7584" w:rsidRDefault="005C7584" w:rsidP="007A0E8E"/>
        </w:tc>
        <w:tc>
          <w:tcPr>
            <w:tcW w:w="1530" w:type="dxa"/>
            <w:tcBorders>
              <w:top w:val="double" w:sz="4" w:space="0" w:color="auto"/>
              <w:left w:val="double" w:sz="4" w:space="0" w:color="auto"/>
              <w:bottom w:val="double" w:sz="4" w:space="0" w:color="auto"/>
              <w:right w:val="double" w:sz="4" w:space="0" w:color="auto"/>
            </w:tcBorders>
          </w:tcPr>
          <w:p w:rsidR="005C7584" w:rsidRDefault="005C7584" w:rsidP="007A0E8E"/>
        </w:tc>
        <w:tc>
          <w:tcPr>
            <w:tcW w:w="1980" w:type="dxa"/>
            <w:tcBorders>
              <w:top w:val="double" w:sz="4" w:space="0" w:color="auto"/>
              <w:left w:val="double" w:sz="4" w:space="0" w:color="auto"/>
              <w:bottom w:val="double" w:sz="4" w:space="0" w:color="auto"/>
              <w:right w:val="thinThickSmallGap" w:sz="24" w:space="0" w:color="auto"/>
            </w:tcBorders>
          </w:tcPr>
          <w:p w:rsidR="005C7584" w:rsidRDefault="005C7584" w:rsidP="007A0E8E"/>
        </w:tc>
      </w:tr>
      <w:tr w:rsidR="005C7584" w:rsidTr="007A0E8E">
        <w:trPr>
          <w:trHeight w:val="803"/>
        </w:trPr>
        <w:tc>
          <w:tcPr>
            <w:tcW w:w="288" w:type="dxa"/>
            <w:gridSpan w:val="2"/>
            <w:tcBorders>
              <w:top w:val="double" w:sz="4" w:space="0" w:color="auto"/>
              <w:left w:val="thinThickSmallGap" w:sz="24" w:space="0" w:color="auto"/>
              <w:bottom w:val="double" w:sz="4" w:space="0" w:color="auto"/>
              <w:right w:val="double" w:sz="4" w:space="0" w:color="auto"/>
            </w:tcBorders>
          </w:tcPr>
          <w:p w:rsidR="005C7584" w:rsidRDefault="005C7584" w:rsidP="007A0E8E"/>
        </w:tc>
        <w:tc>
          <w:tcPr>
            <w:tcW w:w="3060" w:type="dxa"/>
            <w:gridSpan w:val="2"/>
            <w:tcBorders>
              <w:top w:val="double" w:sz="4" w:space="0" w:color="auto"/>
              <w:left w:val="double" w:sz="4" w:space="0" w:color="auto"/>
              <w:bottom w:val="double" w:sz="4" w:space="0" w:color="auto"/>
              <w:right w:val="double" w:sz="4" w:space="0" w:color="auto"/>
            </w:tcBorders>
          </w:tcPr>
          <w:p w:rsidR="005C7584" w:rsidRDefault="005C7584" w:rsidP="007A0E8E"/>
        </w:tc>
        <w:tc>
          <w:tcPr>
            <w:tcW w:w="1440" w:type="dxa"/>
            <w:tcBorders>
              <w:top w:val="double" w:sz="4" w:space="0" w:color="auto"/>
              <w:left w:val="double" w:sz="4" w:space="0" w:color="auto"/>
              <w:bottom w:val="double" w:sz="4" w:space="0" w:color="auto"/>
              <w:right w:val="double" w:sz="4" w:space="0" w:color="auto"/>
            </w:tcBorders>
          </w:tcPr>
          <w:p w:rsidR="005C7584" w:rsidRDefault="005C7584" w:rsidP="007A0E8E"/>
        </w:tc>
        <w:tc>
          <w:tcPr>
            <w:tcW w:w="1440" w:type="dxa"/>
            <w:tcBorders>
              <w:top w:val="double" w:sz="4" w:space="0" w:color="auto"/>
              <w:left w:val="double" w:sz="4" w:space="0" w:color="auto"/>
              <w:bottom w:val="double" w:sz="4" w:space="0" w:color="auto"/>
              <w:right w:val="double" w:sz="4" w:space="0" w:color="auto"/>
            </w:tcBorders>
          </w:tcPr>
          <w:p w:rsidR="005C7584" w:rsidRDefault="005C7584" w:rsidP="007A0E8E"/>
        </w:tc>
        <w:tc>
          <w:tcPr>
            <w:tcW w:w="1980" w:type="dxa"/>
            <w:tcBorders>
              <w:top w:val="double" w:sz="4" w:space="0" w:color="auto"/>
              <w:left w:val="double" w:sz="4" w:space="0" w:color="auto"/>
              <w:bottom w:val="double" w:sz="4" w:space="0" w:color="auto"/>
              <w:right w:val="double" w:sz="4" w:space="0" w:color="auto"/>
            </w:tcBorders>
          </w:tcPr>
          <w:p w:rsidR="005C7584" w:rsidRDefault="005C7584" w:rsidP="007A0E8E"/>
        </w:tc>
        <w:tc>
          <w:tcPr>
            <w:tcW w:w="1530" w:type="dxa"/>
            <w:tcBorders>
              <w:top w:val="double" w:sz="4" w:space="0" w:color="auto"/>
              <w:left w:val="double" w:sz="4" w:space="0" w:color="auto"/>
              <w:bottom w:val="double" w:sz="4" w:space="0" w:color="auto"/>
              <w:right w:val="double" w:sz="4" w:space="0" w:color="auto"/>
            </w:tcBorders>
          </w:tcPr>
          <w:p w:rsidR="005C7584" w:rsidRDefault="005C7584" w:rsidP="007A0E8E"/>
        </w:tc>
        <w:tc>
          <w:tcPr>
            <w:tcW w:w="1980" w:type="dxa"/>
            <w:tcBorders>
              <w:top w:val="double" w:sz="4" w:space="0" w:color="auto"/>
              <w:left w:val="double" w:sz="4" w:space="0" w:color="auto"/>
              <w:bottom w:val="double" w:sz="4" w:space="0" w:color="auto"/>
              <w:right w:val="thinThickSmallGap" w:sz="24" w:space="0" w:color="auto"/>
            </w:tcBorders>
          </w:tcPr>
          <w:p w:rsidR="005C7584" w:rsidRDefault="005C7584" w:rsidP="007A0E8E"/>
        </w:tc>
      </w:tr>
      <w:tr w:rsidR="005C7584" w:rsidTr="007A0E8E">
        <w:trPr>
          <w:gridBefore w:val="1"/>
          <w:wBefore w:w="18" w:type="dxa"/>
          <w:trHeight w:val="803"/>
        </w:trPr>
        <w:tc>
          <w:tcPr>
            <w:tcW w:w="290" w:type="dxa"/>
            <w:gridSpan w:val="2"/>
            <w:tcBorders>
              <w:top w:val="double" w:sz="4" w:space="0" w:color="auto"/>
              <w:left w:val="thinThickSmallGap" w:sz="24" w:space="0" w:color="auto"/>
              <w:bottom w:val="thinThickSmallGap" w:sz="24" w:space="0" w:color="auto"/>
              <w:right w:val="double" w:sz="4" w:space="0" w:color="auto"/>
            </w:tcBorders>
          </w:tcPr>
          <w:p w:rsidR="005C7584" w:rsidRDefault="005C7584" w:rsidP="007A0E8E"/>
        </w:tc>
        <w:tc>
          <w:tcPr>
            <w:tcW w:w="3040" w:type="dxa"/>
            <w:tcBorders>
              <w:top w:val="double" w:sz="4" w:space="0" w:color="auto"/>
              <w:left w:val="double" w:sz="4" w:space="0" w:color="auto"/>
              <w:bottom w:val="thinThickSmallGap" w:sz="24" w:space="0" w:color="auto"/>
              <w:right w:val="double" w:sz="4" w:space="0" w:color="auto"/>
            </w:tcBorders>
          </w:tcPr>
          <w:p w:rsidR="005C7584" w:rsidRDefault="005C7584" w:rsidP="007A0E8E"/>
        </w:tc>
        <w:tc>
          <w:tcPr>
            <w:tcW w:w="1440" w:type="dxa"/>
            <w:tcBorders>
              <w:top w:val="double" w:sz="4" w:space="0" w:color="auto"/>
              <w:left w:val="double" w:sz="4" w:space="0" w:color="auto"/>
              <w:bottom w:val="thinThickSmallGap" w:sz="24" w:space="0" w:color="auto"/>
              <w:right w:val="double" w:sz="4" w:space="0" w:color="auto"/>
            </w:tcBorders>
          </w:tcPr>
          <w:p w:rsidR="005C7584" w:rsidRDefault="005C7584" w:rsidP="007A0E8E"/>
        </w:tc>
        <w:tc>
          <w:tcPr>
            <w:tcW w:w="1440" w:type="dxa"/>
            <w:tcBorders>
              <w:top w:val="double" w:sz="4" w:space="0" w:color="auto"/>
              <w:left w:val="double" w:sz="4" w:space="0" w:color="auto"/>
              <w:bottom w:val="thinThickSmallGap" w:sz="24" w:space="0" w:color="auto"/>
              <w:right w:val="double" w:sz="4" w:space="0" w:color="auto"/>
            </w:tcBorders>
          </w:tcPr>
          <w:p w:rsidR="005C7584" w:rsidRDefault="005C7584" w:rsidP="007A0E8E"/>
        </w:tc>
        <w:tc>
          <w:tcPr>
            <w:tcW w:w="1980" w:type="dxa"/>
            <w:tcBorders>
              <w:top w:val="double" w:sz="4" w:space="0" w:color="auto"/>
              <w:left w:val="double" w:sz="4" w:space="0" w:color="auto"/>
              <w:bottom w:val="thinThickSmallGap" w:sz="24" w:space="0" w:color="auto"/>
              <w:right w:val="double" w:sz="4" w:space="0" w:color="auto"/>
            </w:tcBorders>
          </w:tcPr>
          <w:p w:rsidR="005C7584" w:rsidRDefault="005C7584" w:rsidP="007A0E8E"/>
        </w:tc>
        <w:tc>
          <w:tcPr>
            <w:tcW w:w="1530" w:type="dxa"/>
            <w:tcBorders>
              <w:top w:val="double" w:sz="4" w:space="0" w:color="auto"/>
              <w:left w:val="double" w:sz="4" w:space="0" w:color="auto"/>
              <w:bottom w:val="thinThickSmallGap" w:sz="24" w:space="0" w:color="auto"/>
              <w:right w:val="double" w:sz="4" w:space="0" w:color="auto"/>
            </w:tcBorders>
          </w:tcPr>
          <w:p w:rsidR="005C7584" w:rsidRDefault="005C7584" w:rsidP="007A0E8E"/>
        </w:tc>
        <w:tc>
          <w:tcPr>
            <w:tcW w:w="1980" w:type="dxa"/>
            <w:tcBorders>
              <w:top w:val="double" w:sz="4" w:space="0" w:color="auto"/>
              <w:left w:val="double" w:sz="4" w:space="0" w:color="auto"/>
              <w:bottom w:val="thinThickSmallGap" w:sz="24" w:space="0" w:color="auto"/>
              <w:right w:val="thinThickSmallGap" w:sz="24" w:space="0" w:color="auto"/>
            </w:tcBorders>
          </w:tcPr>
          <w:p w:rsidR="005C7584" w:rsidRDefault="005C7584" w:rsidP="007A0E8E"/>
        </w:tc>
      </w:tr>
    </w:tbl>
    <w:p w:rsidR="005C7584" w:rsidRPr="005C7584" w:rsidRDefault="005C7584" w:rsidP="005C7584">
      <w:pPr>
        <w:rPr>
          <w:rFonts w:ascii="Sylfaen" w:hAnsi="Sylfaen"/>
          <w:lang w:val="ka-GE"/>
        </w:rPr>
      </w:pPr>
      <w:r>
        <w:t xml:space="preserve"> </w:t>
      </w:r>
    </w:p>
    <w:p w:rsidR="005C7584" w:rsidRPr="00396078" w:rsidRDefault="005C7584" w:rsidP="005C75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cs="Times New Roman"/>
          <w:b/>
          <w:sz w:val="40"/>
          <w:szCs w:val="40"/>
          <w:lang w:val="ka-GE"/>
        </w:rPr>
      </w:pPr>
      <w:r w:rsidRPr="00396078">
        <w:rPr>
          <w:rFonts w:ascii="Sylfaen" w:eastAsia="Sylfaen" w:hAnsi="Sylfaen" w:cs="Times New Roman"/>
          <w:b/>
          <w:sz w:val="40"/>
          <w:szCs w:val="40"/>
          <w:lang w:val="ka-GE"/>
        </w:rPr>
        <w:t>განმსაზღვრელი შეფასების ქულათა სახეობები</w:t>
      </w:r>
    </w:p>
    <w:p w:rsidR="005C7584" w:rsidRPr="00CD1FC9" w:rsidRDefault="005C7584" w:rsidP="005C7584">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eastAsia="Sylfaen" w:hAnsi="Sylfaen" w:cs="Times New Roman"/>
          <w:b/>
          <w:sz w:val="24"/>
          <w:szCs w:val="32"/>
          <w:lang w:val="ka-GE"/>
        </w:rPr>
      </w:pPr>
      <w:r w:rsidRPr="00CD1FC9">
        <w:rPr>
          <w:rFonts w:ascii="Sylfaen" w:eastAsia="Sylfaen" w:hAnsi="Sylfaen" w:cs="Times New Roman"/>
          <w:sz w:val="24"/>
          <w:szCs w:val="32"/>
          <w:lang w:val="ka-GE"/>
        </w:rPr>
        <w:t xml:space="preserve">ზოგადსაგანმანათლებლო სისტემაში გამოიყენება განმსაზღვრელი შეფასების შემდეგი  </w:t>
      </w:r>
      <w:r w:rsidRPr="00CD1FC9">
        <w:rPr>
          <w:rFonts w:ascii="Sylfaen" w:eastAsia="Sylfaen" w:hAnsi="Sylfaen" w:cs="Times New Roman"/>
          <w:b/>
          <w:i/>
          <w:sz w:val="24"/>
          <w:szCs w:val="32"/>
          <w:lang w:val="ka-GE"/>
        </w:rPr>
        <w:t>ს ა ხ ე ო ბ ე ბ ი:</w:t>
      </w:r>
    </w:p>
    <w:p w:rsidR="005C7584" w:rsidRPr="00CD1FC9" w:rsidRDefault="005C7584" w:rsidP="005C7584">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eastAsia="Sylfaen" w:hAnsi="Sylfaen" w:cs="Times New Roman"/>
          <w:sz w:val="24"/>
          <w:szCs w:val="32"/>
          <w:lang w:val="ka-GE"/>
        </w:rPr>
      </w:pPr>
      <w:r w:rsidRPr="00CD1FC9">
        <w:rPr>
          <w:rFonts w:ascii="Sylfaen" w:eastAsia="Sylfaen" w:hAnsi="Sylfaen" w:cs="Times New Roman"/>
          <w:sz w:val="24"/>
          <w:szCs w:val="32"/>
          <w:lang w:val="ka-GE"/>
        </w:rPr>
        <w:t xml:space="preserve">ა) საგნის </w:t>
      </w:r>
      <w:r w:rsidRPr="00CD1FC9">
        <w:rPr>
          <w:rFonts w:ascii="Sylfaen" w:eastAsia="Sylfaen" w:hAnsi="Sylfaen" w:cs="Times New Roman"/>
          <w:b/>
          <w:i/>
          <w:sz w:val="24"/>
          <w:szCs w:val="32"/>
          <w:lang w:val="ka-GE"/>
        </w:rPr>
        <w:t xml:space="preserve">მიმდინარე </w:t>
      </w:r>
      <w:r w:rsidRPr="00CD1FC9">
        <w:rPr>
          <w:rFonts w:ascii="Sylfaen" w:eastAsia="Sylfaen" w:hAnsi="Sylfaen" w:cs="Times New Roman"/>
          <w:sz w:val="24"/>
          <w:szCs w:val="32"/>
          <w:lang w:val="ka-GE"/>
        </w:rPr>
        <w:t xml:space="preserve">და </w:t>
      </w:r>
      <w:r w:rsidRPr="00CD1FC9">
        <w:rPr>
          <w:rFonts w:ascii="Sylfaen" w:eastAsia="Sylfaen" w:hAnsi="Sylfaen" w:cs="Times New Roman"/>
          <w:b/>
          <w:i/>
          <w:sz w:val="24"/>
          <w:szCs w:val="32"/>
          <w:lang w:val="ka-GE"/>
        </w:rPr>
        <w:t xml:space="preserve">შემაჯამებელი </w:t>
      </w:r>
      <w:r w:rsidRPr="00CD1FC9">
        <w:rPr>
          <w:rFonts w:ascii="Sylfaen" w:eastAsia="Sylfaen" w:hAnsi="Sylfaen" w:cs="Times New Roman"/>
          <w:sz w:val="24"/>
          <w:szCs w:val="32"/>
          <w:lang w:val="ka-GE"/>
        </w:rPr>
        <w:t>ქულები – საშინაო, საკლასო და შემაჯამებელი კომპონენტის  ქულები, რომლებსაც მოსწავლე იღებს სემესტრის განმავლობაში;</w:t>
      </w:r>
    </w:p>
    <w:p w:rsidR="005C7584" w:rsidRPr="00CD1FC9" w:rsidRDefault="005C7584" w:rsidP="005C7584">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eastAsia="Sylfaen" w:hAnsi="Sylfaen" w:cs="Times New Roman"/>
          <w:sz w:val="24"/>
          <w:szCs w:val="32"/>
          <w:lang w:val="ka-GE"/>
        </w:rPr>
      </w:pPr>
      <w:r w:rsidRPr="00CD1FC9">
        <w:rPr>
          <w:rFonts w:ascii="Sylfaen" w:eastAsia="Sylfaen" w:hAnsi="Sylfaen" w:cs="Times New Roman"/>
          <w:sz w:val="24"/>
          <w:szCs w:val="32"/>
          <w:lang w:val="ka-GE"/>
        </w:rPr>
        <w:t>ბ) საგნის</w:t>
      </w:r>
      <w:r w:rsidRPr="00CD1FC9">
        <w:rPr>
          <w:rFonts w:ascii="Sylfaen" w:eastAsia="Sylfaen" w:hAnsi="Sylfaen" w:cs="Times New Roman"/>
          <w:b/>
          <w:i/>
          <w:sz w:val="24"/>
          <w:szCs w:val="32"/>
          <w:lang w:val="ka-GE"/>
        </w:rPr>
        <w:t xml:space="preserve"> სემესტრული</w:t>
      </w:r>
      <w:r w:rsidRPr="00CD1FC9">
        <w:rPr>
          <w:rFonts w:ascii="Sylfaen" w:eastAsia="Sylfaen" w:hAnsi="Sylfaen" w:cs="Times New Roman"/>
          <w:sz w:val="24"/>
          <w:szCs w:val="32"/>
          <w:lang w:val="ka-GE"/>
        </w:rPr>
        <w:t xml:space="preserve"> ქულა – საგანში მიღებული შეფასება თითოეულ სემესტრში (სემესტრული გამოცდის ჩაბარების შემთხვევაში, გამოითვლება მისი გათვალისწინებით); </w:t>
      </w:r>
    </w:p>
    <w:p w:rsidR="005C7584" w:rsidRPr="00CD1FC9" w:rsidRDefault="005C7584" w:rsidP="005C7584">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eastAsia="Sylfaen" w:hAnsi="Sylfaen" w:cs="Times New Roman"/>
          <w:sz w:val="24"/>
          <w:szCs w:val="32"/>
          <w:lang w:val="ka-GE"/>
        </w:rPr>
      </w:pPr>
      <w:r w:rsidRPr="00CD1FC9">
        <w:rPr>
          <w:rFonts w:ascii="Sylfaen" w:eastAsia="Sylfaen" w:hAnsi="Sylfaen" w:cs="Times New Roman"/>
          <w:sz w:val="24"/>
          <w:szCs w:val="32"/>
          <w:lang w:val="ka-GE"/>
        </w:rPr>
        <w:t>გ) საგნის</w:t>
      </w:r>
      <w:r w:rsidRPr="00CD1FC9">
        <w:rPr>
          <w:rFonts w:ascii="Sylfaen" w:eastAsia="Sylfaen" w:hAnsi="Sylfaen" w:cs="Times New Roman"/>
          <w:b/>
          <w:i/>
          <w:sz w:val="24"/>
          <w:szCs w:val="32"/>
          <w:lang w:val="ka-GE"/>
        </w:rPr>
        <w:t xml:space="preserve"> წლიური</w:t>
      </w:r>
      <w:r w:rsidRPr="00CD1FC9">
        <w:rPr>
          <w:rFonts w:ascii="Sylfaen" w:eastAsia="Sylfaen" w:hAnsi="Sylfaen" w:cs="Times New Roman"/>
          <w:sz w:val="24"/>
          <w:szCs w:val="32"/>
          <w:lang w:val="ka-GE"/>
        </w:rPr>
        <w:t xml:space="preserve"> ქულა – სემესტრული ქულებიდან გამომდინარე შეფასება საგანში. წლიურ ქულაში შეიძლება წლიური გამოცდის ქულაც აისახოს, თუ ასეთი გამოცდა გათვალისწინებულია სასკოლო სასწავლო გეგმით და სკოლის მიერ განსაზღვრულია, რომ მას გავლენა ექნება საგნის წლიურ ქულაზე;</w:t>
      </w:r>
    </w:p>
    <w:p w:rsidR="005C7584" w:rsidRPr="00CD1FC9" w:rsidRDefault="005C7584" w:rsidP="005C7584">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eastAsia="Sylfaen" w:hAnsi="Sylfaen" w:cs="Times New Roman"/>
          <w:sz w:val="24"/>
          <w:szCs w:val="32"/>
          <w:lang w:val="ka-GE"/>
        </w:rPr>
      </w:pPr>
      <w:r w:rsidRPr="00CD1FC9">
        <w:rPr>
          <w:rFonts w:ascii="Sylfaen" w:eastAsia="Sylfaen" w:hAnsi="Sylfaen" w:cs="Times New Roman"/>
          <w:b/>
          <w:i/>
          <w:sz w:val="24"/>
          <w:szCs w:val="32"/>
          <w:lang w:val="ka-GE"/>
        </w:rPr>
        <w:t>ე) საფეხურის</w:t>
      </w:r>
      <w:r w:rsidRPr="00CD1FC9">
        <w:rPr>
          <w:rFonts w:ascii="Sylfaen" w:eastAsia="Sylfaen" w:hAnsi="Sylfaen" w:cs="Times New Roman"/>
          <w:sz w:val="24"/>
          <w:szCs w:val="32"/>
          <w:lang w:val="ka-GE"/>
        </w:rPr>
        <w:t xml:space="preserve"> საერთო ქულა – ზოგადი განათლების რომელიმე საფეხურის (დაწყებითი, საბაზო, საშუალო) საერთო შეფასება.</w:t>
      </w:r>
    </w:p>
    <w:p w:rsidR="005C7584" w:rsidRPr="00396078" w:rsidRDefault="005C7584" w:rsidP="005C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Sylfaen" w:hAnsi="Sylfaen" w:cs="Times New Roman"/>
          <w:b/>
          <w:sz w:val="32"/>
          <w:szCs w:val="32"/>
          <w:lang w:val="ka-GE"/>
        </w:rPr>
      </w:pPr>
    </w:p>
    <w:p w:rsidR="005C7584" w:rsidRPr="00C35A84" w:rsidRDefault="005C7584" w:rsidP="005C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cs="Times New Roman"/>
          <w:b/>
          <w:i/>
          <w:sz w:val="28"/>
          <w:szCs w:val="24"/>
          <w:lang w:val="ka-GE"/>
        </w:rPr>
      </w:pPr>
      <w:r w:rsidRPr="00C35A84">
        <w:rPr>
          <w:rFonts w:ascii="Sylfaen" w:eastAsia="Sylfaen" w:hAnsi="Sylfaen" w:cs="Times New Roman"/>
          <w:b/>
          <w:i/>
          <w:sz w:val="28"/>
          <w:szCs w:val="24"/>
          <w:lang w:val="ka-GE"/>
        </w:rPr>
        <w:t>ქულების  გამოანგარიშების   წესი</w:t>
      </w:r>
    </w:p>
    <w:p w:rsidR="005C7584" w:rsidRPr="00C35A84" w:rsidRDefault="005C7584" w:rsidP="005C7584">
      <w:pPr>
        <w:spacing w:after="0" w:line="240" w:lineRule="auto"/>
        <w:jc w:val="both"/>
        <w:rPr>
          <w:rFonts w:ascii="Sylfaen" w:eastAsia="Sylfaen" w:hAnsi="Sylfaen" w:cs="Times New Roman"/>
          <w:b/>
          <w:i/>
          <w:sz w:val="24"/>
          <w:szCs w:val="24"/>
          <w:lang w:val="ka-GE"/>
        </w:rPr>
      </w:pPr>
      <w:r w:rsidRPr="00C35A84">
        <w:rPr>
          <w:rFonts w:ascii="Sylfaen" w:eastAsia="Sylfaen" w:hAnsi="Sylfaen" w:cs="Times New Roman"/>
          <w:b/>
          <w:i/>
          <w:sz w:val="24"/>
          <w:szCs w:val="24"/>
          <w:lang w:val="ka-GE"/>
        </w:rPr>
        <w:t xml:space="preserve">1. საგნის </w:t>
      </w:r>
      <w:r w:rsidRPr="00013872">
        <w:rPr>
          <w:rFonts w:ascii="Sylfaen" w:eastAsia="Sylfaen" w:hAnsi="Sylfaen" w:cs="Times New Roman"/>
          <w:b/>
          <w:i/>
          <w:sz w:val="24"/>
          <w:szCs w:val="24"/>
          <w:lang w:val="ka-GE"/>
        </w:rPr>
        <w:t xml:space="preserve"> </w:t>
      </w:r>
      <w:r w:rsidRPr="00C35A84">
        <w:rPr>
          <w:rFonts w:ascii="Sylfaen" w:eastAsia="Sylfaen" w:hAnsi="Sylfaen" w:cs="Times New Roman"/>
          <w:b/>
          <w:i/>
          <w:sz w:val="24"/>
          <w:szCs w:val="24"/>
          <w:lang w:val="ka-GE"/>
        </w:rPr>
        <w:t xml:space="preserve">სემესტრული </w:t>
      </w:r>
      <w:r w:rsidRPr="00013872">
        <w:rPr>
          <w:rFonts w:ascii="Sylfaen" w:eastAsia="Sylfaen" w:hAnsi="Sylfaen" w:cs="Times New Roman"/>
          <w:b/>
          <w:i/>
          <w:sz w:val="24"/>
          <w:szCs w:val="24"/>
          <w:lang w:val="ka-GE"/>
        </w:rPr>
        <w:t xml:space="preserve"> </w:t>
      </w:r>
      <w:r w:rsidRPr="00C35A84">
        <w:rPr>
          <w:rFonts w:ascii="Sylfaen" w:eastAsia="Sylfaen" w:hAnsi="Sylfaen" w:cs="Times New Roman"/>
          <w:b/>
          <w:i/>
          <w:sz w:val="24"/>
          <w:szCs w:val="24"/>
          <w:lang w:val="ka-GE"/>
        </w:rPr>
        <w:t>ქულის</w:t>
      </w:r>
      <w:r w:rsidRPr="00013872">
        <w:rPr>
          <w:rFonts w:ascii="Sylfaen" w:eastAsia="Sylfaen" w:hAnsi="Sylfaen" w:cs="Times New Roman"/>
          <w:b/>
          <w:i/>
          <w:sz w:val="24"/>
          <w:szCs w:val="24"/>
          <w:lang w:val="ka-GE"/>
        </w:rPr>
        <w:t xml:space="preserve"> </w:t>
      </w:r>
      <w:r w:rsidRPr="00C35A84">
        <w:rPr>
          <w:rFonts w:ascii="Sylfaen" w:eastAsia="Sylfaen" w:hAnsi="Sylfaen" w:cs="Times New Roman"/>
          <w:b/>
          <w:i/>
          <w:sz w:val="24"/>
          <w:szCs w:val="24"/>
          <w:lang w:val="ka-GE"/>
        </w:rPr>
        <w:t xml:space="preserve"> გამოანგარიშების</w:t>
      </w:r>
      <w:r w:rsidRPr="00C35A84">
        <w:rPr>
          <w:rFonts w:ascii="Sylfaen" w:eastAsia="Sylfaen" w:hAnsi="Sylfaen" w:cs="Times New Roman"/>
          <w:sz w:val="24"/>
          <w:szCs w:val="24"/>
          <w:lang w:val="ka-GE"/>
        </w:rPr>
        <w:t xml:space="preserve"> </w:t>
      </w:r>
      <w:r w:rsidRPr="00013872">
        <w:rPr>
          <w:rFonts w:ascii="Sylfaen" w:eastAsia="Sylfaen" w:hAnsi="Sylfaen" w:cs="Times New Roman"/>
          <w:sz w:val="24"/>
          <w:szCs w:val="24"/>
          <w:lang w:val="ka-GE"/>
        </w:rPr>
        <w:t xml:space="preserve"> </w:t>
      </w:r>
      <w:r w:rsidRPr="00C35A84">
        <w:rPr>
          <w:rFonts w:ascii="Sylfaen" w:eastAsia="Sylfaen" w:hAnsi="Sylfaen" w:cs="Times New Roman"/>
          <w:sz w:val="24"/>
          <w:szCs w:val="24"/>
          <w:lang w:val="ka-GE"/>
        </w:rPr>
        <w:t xml:space="preserve"> </w:t>
      </w:r>
      <w:r w:rsidRPr="00C35A84">
        <w:rPr>
          <w:rFonts w:ascii="Sylfaen" w:eastAsia="Sylfaen" w:hAnsi="Sylfaen" w:cs="Times New Roman"/>
          <w:b/>
          <w:i/>
          <w:sz w:val="24"/>
          <w:szCs w:val="24"/>
          <w:lang w:val="ka-GE"/>
        </w:rPr>
        <w:t>წ ე ს ი:</w:t>
      </w:r>
    </w:p>
    <w:p w:rsidR="005C7584" w:rsidRPr="00C35A84" w:rsidRDefault="005C7584" w:rsidP="005C7584">
      <w:pPr>
        <w:spacing w:after="0" w:line="240" w:lineRule="auto"/>
        <w:jc w:val="both"/>
        <w:rPr>
          <w:rFonts w:ascii="Sylfaen" w:eastAsia="Sylfaen" w:hAnsi="Sylfaen" w:cs="Times New Roman"/>
          <w:sz w:val="24"/>
          <w:szCs w:val="24"/>
          <w:lang w:val="ka-GE"/>
        </w:rPr>
      </w:pPr>
      <w:r w:rsidRPr="00C35A84">
        <w:rPr>
          <w:rFonts w:ascii="Sylfaen" w:eastAsia="Sylfaen" w:hAnsi="Sylfaen" w:cs="Times New Roman"/>
          <w:sz w:val="24"/>
          <w:szCs w:val="24"/>
          <w:lang w:val="ka-GE"/>
        </w:rPr>
        <w:t xml:space="preserve">ა) მოსწავლის მიერ სემესტრის განმავლობაში სამივე კომპონენტში </w:t>
      </w:r>
      <w:r w:rsidRPr="00C35A84">
        <w:rPr>
          <w:rFonts w:ascii="Sylfaen" w:eastAsia="Sylfaen" w:hAnsi="Sylfaen" w:cs="Times New Roman"/>
          <w:b/>
          <w:i/>
          <w:sz w:val="24"/>
          <w:szCs w:val="24"/>
          <w:lang w:val="ka-GE"/>
        </w:rPr>
        <w:t>(საშინაო, საკლასო და შემაჯამებელი)</w:t>
      </w:r>
      <w:r w:rsidRPr="00C35A84">
        <w:rPr>
          <w:rFonts w:ascii="Sylfaen" w:eastAsia="Sylfaen" w:hAnsi="Sylfaen" w:cs="Times New Roman"/>
          <w:sz w:val="24"/>
          <w:szCs w:val="24"/>
          <w:lang w:val="ka-GE"/>
        </w:rPr>
        <w:t xml:space="preserve"> მიღებული ქულების ჯამი უნდა გაიყოს მიღებული ქულების რაოდენობაზე; </w:t>
      </w:r>
    </w:p>
    <w:p w:rsidR="005C7584" w:rsidRPr="00C35A84" w:rsidRDefault="005C7584" w:rsidP="005C7584">
      <w:pPr>
        <w:spacing w:after="0" w:line="240" w:lineRule="auto"/>
        <w:jc w:val="both"/>
        <w:rPr>
          <w:rFonts w:ascii="Sylfaen" w:eastAsia="Sylfaen" w:hAnsi="Sylfaen" w:cs="Times New Roman"/>
          <w:sz w:val="24"/>
          <w:szCs w:val="24"/>
          <w:lang w:val="ka-GE"/>
        </w:rPr>
      </w:pPr>
      <w:r w:rsidRPr="00C35A84">
        <w:rPr>
          <w:rFonts w:ascii="Sylfaen" w:eastAsia="Sylfaen" w:hAnsi="Sylfaen" w:cs="Times New Roman"/>
          <w:sz w:val="24"/>
          <w:szCs w:val="24"/>
          <w:lang w:val="ka-GE"/>
        </w:rPr>
        <w:t xml:space="preserve">ბ) მიღებული ქულა უნდა დამრგვალდეს მთელის სიზუსტით </w:t>
      </w:r>
      <w:r w:rsidRPr="00C35A84">
        <w:rPr>
          <w:rFonts w:ascii="Sylfaen" w:eastAsia="Sylfaen" w:hAnsi="Sylfaen" w:cs="Times New Roman"/>
          <w:b/>
          <w:i/>
          <w:sz w:val="24"/>
          <w:szCs w:val="24"/>
          <w:lang w:val="ka-GE"/>
        </w:rPr>
        <w:t>(მაგ., 6.15 მრგვალდება 6-მდე, 7.49 მრგვალდება 7-მდე, 8.5 მრგვალდება 9-მდე);</w:t>
      </w:r>
    </w:p>
    <w:p w:rsidR="005C7584" w:rsidRPr="00C35A84" w:rsidRDefault="005C7584" w:rsidP="005C7584">
      <w:pPr>
        <w:spacing w:after="0" w:line="240" w:lineRule="auto"/>
        <w:jc w:val="both"/>
        <w:rPr>
          <w:rFonts w:ascii="Sylfaen" w:eastAsia="Sylfaen" w:hAnsi="Sylfaen" w:cs="Times New Roman"/>
          <w:sz w:val="24"/>
          <w:szCs w:val="24"/>
          <w:lang w:val="ka-GE"/>
        </w:rPr>
      </w:pPr>
      <w:r w:rsidRPr="00C35A84">
        <w:rPr>
          <w:rFonts w:ascii="Sylfaen" w:eastAsia="Sylfaen" w:hAnsi="Sylfaen" w:cs="Times New Roman"/>
          <w:sz w:val="24"/>
          <w:szCs w:val="24"/>
          <w:lang w:val="ka-GE"/>
        </w:rPr>
        <w:t>გ) იმ შემთხვევაში, თუ მოსწავლეს არა აქვს შესრულებული ყველა შემაჯამებელი დავალება, მისი სემესტრული ქულის გამოსაანგარიშებლად სამივე კომპონენტში მიღებული ქულების ჯამი უნდა გაიყოს მიღებული ქულებისა და შეუსრულებელი შემაჯამებელი დავალებების რაოდენობის ჯამზე</w:t>
      </w:r>
    </w:p>
    <w:p w:rsidR="005C7584" w:rsidRPr="00C35A84" w:rsidRDefault="005C7584" w:rsidP="005C7584">
      <w:pPr>
        <w:spacing w:after="0" w:line="240" w:lineRule="auto"/>
        <w:jc w:val="both"/>
        <w:rPr>
          <w:rFonts w:ascii="Sylfaen" w:eastAsia="Sylfaen" w:hAnsi="Sylfaen" w:cs="Times New Roman"/>
          <w:b/>
          <w:i/>
          <w:sz w:val="24"/>
          <w:szCs w:val="24"/>
          <w:lang w:val="ka-GE"/>
        </w:rPr>
      </w:pPr>
      <w:r w:rsidRPr="00C35A84">
        <w:rPr>
          <w:rFonts w:ascii="Sylfaen" w:eastAsia="Sylfaen" w:hAnsi="Sylfaen" w:cs="Times New Roman"/>
          <w:b/>
          <w:i/>
          <w:sz w:val="24"/>
          <w:szCs w:val="24"/>
          <w:lang w:val="ka-GE"/>
        </w:rPr>
        <w:t>2. საგნის წლიური ქულის გამოანგარიშების წესი:</w:t>
      </w:r>
    </w:p>
    <w:p w:rsidR="005C7584" w:rsidRPr="00C35A84" w:rsidRDefault="005C7584" w:rsidP="005C7584">
      <w:pPr>
        <w:spacing w:after="0" w:line="240" w:lineRule="auto"/>
        <w:jc w:val="both"/>
        <w:rPr>
          <w:rFonts w:ascii="Sylfaen" w:eastAsia="Sylfaen" w:hAnsi="Sylfaen" w:cs="Times New Roman"/>
          <w:sz w:val="24"/>
          <w:szCs w:val="24"/>
          <w:lang w:val="ka-GE"/>
        </w:rPr>
      </w:pPr>
      <w:r w:rsidRPr="00C35A84">
        <w:rPr>
          <w:rFonts w:ascii="Sylfaen" w:eastAsia="Sylfaen" w:hAnsi="Sylfaen" w:cs="Times New Roman"/>
          <w:b/>
          <w:i/>
          <w:sz w:val="24"/>
          <w:szCs w:val="24"/>
          <w:lang w:val="ka-GE"/>
        </w:rPr>
        <w:t>ა) საგნის წლიური</w:t>
      </w:r>
      <w:r w:rsidRPr="00C35A84">
        <w:rPr>
          <w:rFonts w:ascii="Sylfaen" w:eastAsia="Sylfaen" w:hAnsi="Sylfaen" w:cs="Times New Roman"/>
          <w:sz w:val="24"/>
          <w:szCs w:val="24"/>
          <w:lang w:val="ka-GE"/>
        </w:rPr>
        <w:t xml:space="preserve"> ქულის გამოსაანგარიშებლად საგნის სემესტრული ქულების ჯამი </w:t>
      </w:r>
      <w:r w:rsidRPr="00C35A84">
        <w:rPr>
          <w:rFonts w:ascii="Sylfaen" w:eastAsia="Sylfaen" w:hAnsi="Sylfaen" w:cs="Times New Roman"/>
          <w:b/>
          <w:i/>
          <w:sz w:val="24"/>
          <w:szCs w:val="24"/>
          <w:lang w:val="ka-GE"/>
        </w:rPr>
        <w:t>უნდა გაიყოს  ო რ ზ ე</w:t>
      </w:r>
      <w:r w:rsidRPr="00C35A84">
        <w:rPr>
          <w:rFonts w:ascii="Sylfaen" w:eastAsia="Sylfaen" w:hAnsi="Sylfaen" w:cs="Times New Roman"/>
          <w:sz w:val="24"/>
          <w:szCs w:val="24"/>
          <w:lang w:val="ka-GE"/>
        </w:rPr>
        <w:t xml:space="preserve">  </w:t>
      </w:r>
    </w:p>
    <w:p w:rsidR="005C7584" w:rsidRPr="00C35A84" w:rsidRDefault="005C7584" w:rsidP="005C7584">
      <w:pPr>
        <w:spacing w:after="0" w:line="240" w:lineRule="auto"/>
        <w:jc w:val="both"/>
        <w:rPr>
          <w:rFonts w:ascii="Sylfaen" w:eastAsia="Sylfaen" w:hAnsi="Sylfaen" w:cs="Times New Roman"/>
          <w:sz w:val="24"/>
          <w:szCs w:val="24"/>
          <w:lang w:val="ka-GE"/>
        </w:rPr>
      </w:pPr>
      <w:r w:rsidRPr="00C35A84">
        <w:rPr>
          <w:rFonts w:ascii="Sylfaen" w:eastAsia="Sylfaen" w:hAnsi="Sylfaen" w:cs="Times New Roman"/>
          <w:sz w:val="24"/>
          <w:szCs w:val="24"/>
          <w:lang w:val="ka-GE"/>
        </w:rPr>
        <w:t xml:space="preserve">ბ) საგნის წლიური ქულა მრგვალდება მთელის სიზუსტით </w:t>
      </w:r>
      <w:r w:rsidRPr="00C35A84">
        <w:rPr>
          <w:rFonts w:ascii="Sylfaen" w:eastAsia="Sylfaen" w:hAnsi="Sylfaen" w:cs="Times New Roman"/>
          <w:b/>
          <w:i/>
          <w:sz w:val="24"/>
          <w:szCs w:val="24"/>
          <w:lang w:val="ka-GE"/>
        </w:rPr>
        <w:t>(მაგ.,  7.25 მრგვალდება 7-მდე, 4.49 მრგვალდება 4-მდე, 9.5 მრგვალდება 10-მდე);</w:t>
      </w:r>
      <w:r w:rsidRPr="00C35A84">
        <w:rPr>
          <w:rFonts w:ascii="Sylfaen" w:eastAsia="Sylfaen" w:hAnsi="Sylfaen" w:cs="Times New Roman"/>
          <w:sz w:val="24"/>
          <w:szCs w:val="24"/>
          <w:lang w:val="ka-GE"/>
        </w:rPr>
        <w:t xml:space="preserve"> </w:t>
      </w:r>
    </w:p>
    <w:p w:rsidR="005C7584" w:rsidRPr="00C35A84" w:rsidRDefault="005C7584" w:rsidP="005C7584">
      <w:pPr>
        <w:spacing w:after="0" w:line="240" w:lineRule="auto"/>
        <w:jc w:val="both"/>
        <w:rPr>
          <w:rFonts w:ascii="Sylfaen" w:eastAsia="Sylfaen" w:hAnsi="Sylfaen" w:cs="Times New Roman"/>
          <w:sz w:val="24"/>
          <w:szCs w:val="24"/>
          <w:lang w:val="ka-GE"/>
        </w:rPr>
      </w:pPr>
      <w:r w:rsidRPr="00C35A84">
        <w:rPr>
          <w:rFonts w:ascii="Sylfaen" w:eastAsia="Sylfaen" w:hAnsi="Sylfaen" w:cs="Times New Roman"/>
          <w:sz w:val="24"/>
          <w:szCs w:val="24"/>
          <w:lang w:val="ka-GE"/>
        </w:rPr>
        <w:t>გ) თუ სასკოლო სასწავლო გეგმა ითვალისწინებს წლიური გამოცდის ჩატარებას და  განსაზღვრულია, რომ  ამ გამოცდის ქულაც აისახება წლიურ ქულაზე, მაშინ საგნის წლიური ქულა სამი (ორი - საგნის სემესტრული და ერთი - გამოცდის)  ქულის საშუალო არითმეტიკულია (დამრგვალებული მთელის სიზუსტით).</w:t>
      </w:r>
    </w:p>
    <w:p w:rsidR="005C7584" w:rsidRPr="00C35A84" w:rsidRDefault="005C7584" w:rsidP="005C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cs="Times New Roman"/>
          <w:sz w:val="24"/>
          <w:szCs w:val="24"/>
          <w:lang w:val="ka-GE"/>
        </w:rPr>
      </w:pPr>
      <w:r w:rsidRPr="00C35A84">
        <w:rPr>
          <w:rFonts w:ascii="Sylfaen" w:eastAsia="Sylfaen" w:hAnsi="Sylfaen" w:cs="Times New Roman"/>
          <w:sz w:val="24"/>
          <w:szCs w:val="24"/>
          <w:lang w:val="ka-GE"/>
        </w:rPr>
        <w:t xml:space="preserve">დ) თუ მოსწავლეს,  სკოლიდან სკოლაში  სემესტრის მიმდინარეობისას გადასვლის გამო,  მოუხდება განსხვავებული საგნების სწავლა და მანამდე ნასწავლ საგანში მიღებული აქვს  შეფასება, რომლის საშუალო არითმეტიკული არის 5 ან მეტი, ეს ქულა დაუფიქსირდება ნასწავლი საგნის სემესტრულ/წლიურ ქულად (თუ საგნის სწავლება მეორე სემესტრში არ გრძელდება). ამასთან, მიმღები სკოლა ვალდებულია შეაფასოს მოსწავლე  ახალ საგანში, თუ ეს ესწრება სემესტრის დასრულებამდე. </w:t>
      </w:r>
      <w:r w:rsidRPr="00C35A84">
        <w:rPr>
          <w:rFonts w:ascii="Sylfaen" w:eastAsia="Sylfaen" w:hAnsi="Sylfaen" w:cs="Times New Roman"/>
          <w:i/>
          <w:sz w:val="24"/>
          <w:szCs w:val="24"/>
          <w:lang w:val="ka-GE"/>
        </w:rPr>
        <w:t xml:space="preserve"> </w:t>
      </w:r>
    </w:p>
    <w:p w:rsidR="005C7584" w:rsidRPr="00C35A84" w:rsidRDefault="005C7584" w:rsidP="005C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cs="Times New Roman"/>
          <w:i/>
          <w:sz w:val="24"/>
          <w:szCs w:val="24"/>
          <w:lang w:val="ka-GE"/>
        </w:rPr>
      </w:pPr>
      <w:r w:rsidRPr="00C35A84">
        <w:rPr>
          <w:rFonts w:ascii="Sylfaen" w:eastAsia="Sylfaen" w:hAnsi="Sylfaen" w:cs="Times New Roman"/>
          <w:sz w:val="24"/>
          <w:szCs w:val="24"/>
          <w:lang w:val="ka-GE"/>
        </w:rPr>
        <w:t xml:space="preserve">      ე) მოსწავლის მიერ სემესტრის დასრულების შემდეგ სკოლიდან სკოლაში გადასვლის გამო, მიმღებ სკოლაში განსხვავებული საგნის სწავლის შემთხვევაში, განსხვავებული საგნების სემესტრული ქულები აღირიცხება, როგორც ორი დამოუკიდებელი საგნის წლიური ქულა. (მაგ. </w:t>
      </w:r>
      <w:r w:rsidRPr="00C35A84">
        <w:rPr>
          <w:rFonts w:ascii="Sylfaen" w:eastAsia="Sylfaen" w:hAnsi="Sylfaen" w:cs="Times New Roman"/>
          <w:sz w:val="24"/>
          <w:szCs w:val="24"/>
          <w:lang w:val="ka-GE"/>
        </w:rPr>
        <w:lastRenderedPageBreak/>
        <w:t xml:space="preserve">თუ მოსწავლე პირველ სემესტრში უცხოურ ენად სწავლობდა ფრანგულს, მეორე სემესტრში კი ფრანგულის ნაცვლად - გერმანულს, მაშინ ფრანგული ენის სემესტრული ქულა გადადის ფრანგული ენის წლიურ ქულად, ხოლო გერმანული ენის სემესტრული ქულა - გერმანული ენის წლიურ ქულად).   </w:t>
      </w:r>
    </w:p>
    <w:p w:rsidR="005C7584" w:rsidRPr="00C35A84" w:rsidRDefault="005C7584" w:rsidP="005C7584">
      <w:pPr>
        <w:spacing w:after="0" w:line="240" w:lineRule="auto"/>
        <w:jc w:val="both"/>
        <w:rPr>
          <w:rFonts w:ascii="Sylfaen" w:eastAsia="Sylfaen" w:hAnsi="Sylfaen" w:cs="Times New Roman"/>
          <w:b/>
          <w:i/>
          <w:sz w:val="24"/>
          <w:szCs w:val="24"/>
          <w:lang w:val="ka-GE"/>
        </w:rPr>
      </w:pPr>
      <w:r w:rsidRPr="00C35A84">
        <w:rPr>
          <w:rFonts w:ascii="Sylfaen" w:eastAsia="Sylfaen" w:hAnsi="Sylfaen" w:cs="Times New Roman"/>
          <w:b/>
          <w:i/>
          <w:sz w:val="24"/>
          <w:szCs w:val="24"/>
          <w:lang w:val="ka-GE"/>
        </w:rPr>
        <w:t xml:space="preserve">4. საფეხურის  საერთო  ქულის გამოანგარიშების წესი: </w:t>
      </w:r>
    </w:p>
    <w:p w:rsidR="005C7584" w:rsidRPr="00C35A84" w:rsidRDefault="005C7584" w:rsidP="005C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cs="Times New Roman"/>
          <w:i/>
          <w:sz w:val="24"/>
          <w:szCs w:val="24"/>
          <w:lang w:val="ka-GE"/>
        </w:rPr>
      </w:pPr>
      <w:r w:rsidRPr="00C35A84">
        <w:rPr>
          <w:rFonts w:ascii="Sylfaen" w:eastAsia="Sylfaen" w:hAnsi="Sylfaen" w:cs="Times New Roman"/>
          <w:b/>
          <w:i/>
          <w:sz w:val="24"/>
          <w:szCs w:val="24"/>
          <w:lang w:val="ka-GE"/>
        </w:rPr>
        <w:t>ა) საფეხურის</w:t>
      </w:r>
      <w:r w:rsidRPr="00C35A84">
        <w:rPr>
          <w:rFonts w:ascii="Sylfaen" w:eastAsia="Sylfaen" w:hAnsi="Sylfaen" w:cs="Times New Roman"/>
          <w:sz w:val="24"/>
          <w:szCs w:val="24"/>
          <w:lang w:val="ka-GE"/>
        </w:rPr>
        <w:t xml:space="preserve"> ქულის გამოთვლისას ჯამდება საფეხურის მანძილზე ნასწავლი ყველა საგნის წლიური ქულა და ჯამი იყოფა ქულების საერთო რაოდენობაზე; </w:t>
      </w:r>
    </w:p>
    <w:p w:rsidR="005C7584" w:rsidRPr="00C35A84" w:rsidRDefault="005C7584" w:rsidP="005C7584">
      <w:pPr>
        <w:spacing w:after="0" w:line="240" w:lineRule="auto"/>
        <w:jc w:val="both"/>
        <w:rPr>
          <w:rFonts w:ascii="Sylfaen" w:eastAsia="Sylfaen" w:hAnsi="Sylfaen" w:cs="Times New Roman"/>
          <w:sz w:val="24"/>
          <w:szCs w:val="24"/>
          <w:lang w:val="ka-GE"/>
        </w:rPr>
      </w:pPr>
      <w:r w:rsidRPr="00C35A84">
        <w:rPr>
          <w:rFonts w:ascii="Sylfaen" w:eastAsia="Sylfaen" w:hAnsi="Sylfaen" w:cs="Times New Roman"/>
          <w:sz w:val="24"/>
          <w:szCs w:val="24"/>
          <w:lang w:val="ka-GE"/>
        </w:rPr>
        <w:t>ბ) საფეხურის საერთო ქულა მრგვალდება მეათედის სიზუსტით (მაგ., 6.43 მრგვალდება 6.4-მდე, 7.58 მრგვალდება 7.6-მდე)</w:t>
      </w:r>
    </w:p>
    <w:p w:rsidR="005C7584" w:rsidRDefault="005C7584" w:rsidP="005C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cs="Times New Roman"/>
          <w:b/>
          <w:i/>
          <w:sz w:val="28"/>
          <w:szCs w:val="24"/>
          <w:lang w:val="ka-GE"/>
        </w:rPr>
      </w:pPr>
      <w:r w:rsidRPr="00C35A84">
        <w:rPr>
          <w:rFonts w:ascii="Sylfaen" w:eastAsia="Sylfaen" w:hAnsi="Sylfaen" w:cs="Times New Roman"/>
          <w:b/>
          <w:i/>
          <w:sz w:val="28"/>
          <w:szCs w:val="24"/>
          <w:lang w:val="ka-GE"/>
        </w:rPr>
        <w:t>კლასისა და საფეხურის  დაძლევა</w:t>
      </w:r>
    </w:p>
    <w:p w:rsidR="005C7584" w:rsidRPr="00CC059C" w:rsidRDefault="005C7584" w:rsidP="005C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cs="Times New Roman"/>
          <w:b/>
          <w:i/>
          <w:sz w:val="24"/>
          <w:szCs w:val="24"/>
          <w:lang w:val="ka-GE"/>
        </w:rPr>
      </w:pPr>
    </w:p>
    <w:p w:rsidR="005C7584" w:rsidRPr="00C35A84" w:rsidRDefault="005C7584" w:rsidP="005C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cs="Times New Roman"/>
          <w:sz w:val="24"/>
          <w:szCs w:val="24"/>
          <w:lang w:val="ka-GE"/>
        </w:rPr>
      </w:pPr>
      <w:r w:rsidRPr="00C35A84">
        <w:rPr>
          <w:rFonts w:ascii="Sylfaen" w:eastAsia="Sylfaen" w:hAnsi="Sylfaen" w:cs="Times New Roman"/>
          <w:sz w:val="24"/>
          <w:szCs w:val="24"/>
          <w:lang w:val="ka-GE"/>
        </w:rPr>
        <w:t>1. კლასი დაძლეულად ჩაითვლება, თუ მოსწავლის თითოეული საგნის წლიური ქულა (დამრგვალების შემდეგ) არის 5</w:t>
      </w:r>
      <w:r>
        <w:rPr>
          <w:rFonts w:ascii="Sylfaen" w:eastAsia="Sylfaen" w:hAnsi="Sylfaen" w:cs="Times New Roman"/>
          <w:sz w:val="24"/>
          <w:szCs w:val="24"/>
          <w:lang w:val="ka-GE"/>
        </w:rPr>
        <w:t>,0</w:t>
      </w:r>
      <w:r w:rsidRPr="00C35A84">
        <w:rPr>
          <w:rFonts w:ascii="Sylfaen" w:eastAsia="Sylfaen" w:hAnsi="Sylfaen" w:cs="Times New Roman"/>
          <w:sz w:val="24"/>
          <w:szCs w:val="24"/>
          <w:lang w:val="ka-GE"/>
        </w:rPr>
        <w:t xml:space="preserve">  ან მეტი და მოსწავლეს მიღებული აქვს ჩათვლა შესაბამის საგნებში, რაც აძლევს მას მომდევნო კლასში გადასვლის უფლებას.</w:t>
      </w:r>
    </w:p>
    <w:p w:rsidR="005C7584" w:rsidRPr="00C35A84" w:rsidRDefault="005C7584" w:rsidP="005C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cs="Times New Roman"/>
          <w:sz w:val="24"/>
          <w:szCs w:val="24"/>
          <w:lang w:val="ka-GE"/>
        </w:rPr>
      </w:pPr>
      <w:r w:rsidRPr="00C35A84">
        <w:rPr>
          <w:rFonts w:ascii="Sylfaen" w:eastAsia="Sylfaen" w:hAnsi="Sylfaen" w:cs="Times New Roman"/>
          <w:b/>
          <w:i/>
          <w:sz w:val="24"/>
          <w:szCs w:val="24"/>
          <w:lang w:val="ka-GE"/>
        </w:rPr>
        <w:t xml:space="preserve">2. დაწყებითი  ს ა ფ ე ხ უ რ ი </w:t>
      </w:r>
      <w:r w:rsidRPr="00C35A84">
        <w:rPr>
          <w:rFonts w:ascii="Sylfaen" w:eastAsia="Sylfaen" w:hAnsi="Sylfaen" w:cs="Times New Roman"/>
          <w:sz w:val="24"/>
          <w:szCs w:val="24"/>
          <w:lang w:val="ka-GE"/>
        </w:rPr>
        <w:t xml:space="preserve"> დაძლეულად ჩაითვლება, თუ მოსწავლის  საფეხურის საერთო ქულა (დამრგვალების შემდეგ) არის 5.1 ან მეტი და ეროვნული სასწავლო გეგმის შესაბამისად, დაძლეული აქვს V-VI კლასები, რაც აძლევს  მას  საბაზო საფეხურზე სწავლის გაგრძელების უფლებას.</w:t>
      </w:r>
    </w:p>
    <w:p w:rsidR="005C7584" w:rsidRPr="00C35A84" w:rsidRDefault="005C7584" w:rsidP="005C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cs="Times New Roman"/>
          <w:sz w:val="24"/>
          <w:szCs w:val="24"/>
          <w:lang w:val="ka-GE"/>
        </w:rPr>
      </w:pPr>
      <w:r w:rsidRPr="00C35A84">
        <w:rPr>
          <w:rFonts w:ascii="Sylfaen" w:eastAsia="Sylfaen" w:hAnsi="Sylfaen" w:cs="Times New Roman"/>
          <w:b/>
          <w:i/>
          <w:sz w:val="24"/>
          <w:szCs w:val="24"/>
          <w:lang w:val="ka-GE"/>
        </w:rPr>
        <w:t>3. საბაზო საფეხური</w:t>
      </w:r>
      <w:r w:rsidRPr="00C35A84">
        <w:rPr>
          <w:rFonts w:ascii="Sylfaen" w:eastAsia="Sylfaen" w:hAnsi="Sylfaen" w:cs="Times New Roman"/>
          <w:sz w:val="24"/>
          <w:szCs w:val="24"/>
          <w:lang w:val="ka-GE"/>
        </w:rPr>
        <w:t xml:space="preserve"> დაძლეულად ჩაითვლება, თუ მოსწავლის  საფეხურის საერთო ქულა (დამრგვალების შემდეგ) არის 5.1 ან მეტი და დაძლეული აქვს საბაზო საფეხურში შემავალი ყველა კლასი, რაც აძლევს  მას საბაზო განათლების ატესტატის  აღების ან/და საშუალო საფეხურზე გადასვლის უფლებას.</w:t>
      </w:r>
    </w:p>
    <w:p w:rsidR="005C7584" w:rsidRPr="005C7584" w:rsidRDefault="005C7584" w:rsidP="005C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Sylfaen" w:eastAsia="Sylfaen" w:hAnsi="Sylfaen" w:cs="Times New Roman"/>
          <w:sz w:val="24"/>
          <w:szCs w:val="24"/>
          <w:lang w:val="ka-GE"/>
        </w:rPr>
      </w:pPr>
      <w:r w:rsidRPr="00C35A84">
        <w:rPr>
          <w:rFonts w:ascii="Sylfaen" w:eastAsia="Sylfaen" w:hAnsi="Sylfaen" w:cs="Times New Roman"/>
          <w:b/>
          <w:i/>
          <w:sz w:val="24"/>
          <w:szCs w:val="24"/>
          <w:lang w:val="ka-GE"/>
        </w:rPr>
        <w:t>4. საშუალო    ს ა ფ ე ხ უ რ ი</w:t>
      </w:r>
      <w:r w:rsidRPr="00C35A84">
        <w:rPr>
          <w:rFonts w:ascii="Sylfaen" w:eastAsia="Sylfaen" w:hAnsi="Sylfaen" w:cs="Times New Roman"/>
          <w:sz w:val="24"/>
          <w:szCs w:val="24"/>
          <w:lang w:val="ka-GE"/>
        </w:rPr>
        <w:t xml:space="preserve">  დაძლეულად ჩაითვლება, თუ მოსწავლის საფეხურის საერთო ქულა (დამრგვალების შემდეგ) არის 5.1 ან მეტი და დაძლეული აქვს  საშუალო საფეხურში შემავალი ყველა კლასი. </w:t>
      </w:r>
    </w:p>
    <w:p w:rsidR="005C7584" w:rsidRDefault="005C7584" w:rsidP="005C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cs="Times New Roman"/>
          <w:b/>
          <w:i/>
          <w:sz w:val="32"/>
          <w:szCs w:val="24"/>
          <w:lang w:val="ka-GE"/>
        </w:rPr>
      </w:pPr>
    </w:p>
    <w:p w:rsidR="005C7584" w:rsidRPr="00C35A84" w:rsidRDefault="005C7584" w:rsidP="005C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cs="Times New Roman"/>
          <w:b/>
          <w:i/>
          <w:sz w:val="32"/>
          <w:szCs w:val="24"/>
          <w:lang w:val="ka-GE"/>
        </w:rPr>
      </w:pPr>
      <w:r w:rsidRPr="00C35A84">
        <w:rPr>
          <w:rFonts w:ascii="Sylfaen" w:eastAsia="Sylfaen" w:hAnsi="Sylfaen" w:cs="Times New Roman"/>
          <w:b/>
          <w:i/>
          <w:sz w:val="32"/>
          <w:szCs w:val="24"/>
          <w:lang w:val="ka-GE"/>
        </w:rPr>
        <w:t>გ  ა  ც დ  ე  ნ  ე  ბ ი</w:t>
      </w:r>
    </w:p>
    <w:p w:rsidR="005C7584" w:rsidRPr="00C35A84" w:rsidRDefault="005C7584" w:rsidP="005C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cs="Times New Roman"/>
          <w:b/>
          <w:i/>
          <w:sz w:val="24"/>
          <w:szCs w:val="24"/>
          <w:lang w:val="ka-GE"/>
        </w:rPr>
      </w:pPr>
    </w:p>
    <w:p w:rsidR="005C7584" w:rsidRPr="00C35A84" w:rsidRDefault="005C7584" w:rsidP="005C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cs="Times New Roman"/>
          <w:i/>
          <w:sz w:val="24"/>
          <w:szCs w:val="24"/>
          <w:lang w:val="ka-GE"/>
        </w:rPr>
      </w:pPr>
      <w:r w:rsidRPr="00C35A84">
        <w:rPr>
          <w:rFonts w:ascii="Sylfaen" w:eastAsia="Sylfaen" w:hAnsi="Sylfaen" w:cs="Times New Roman"/>
          <w:i/>
          <w:sz w:val="24"/>
          <w:szCs w:val="24"/>
          <w:lang w:val="ka-GE"/>
        </w:rPr>
        <w:t>1. მოსწავლის</w:t>
      </w:r>
      <w:r w:rsidRPr="00C35A84">
        <w:rPr>
          <w:rFonts w:ascii="Sylfaen" w:eastAsia="Sylfaen" w:hAnsi="Sylfaen" w:cs="Times New Roman"/>
          <w:sz w:val="24"/>
          <w:szCs w:val="24"/>
          <w:lang w:val="ka-GE"/>
        </w:rPr>
        <w:t xml:space="preserve">  გაცდენები აღირიცხება მოსწავლეთა გაკვეთილზე დასწრების აღრიცხვის ჟურნალში</w:t>
      </w:r>
      <w:r>
        <w:rPr>
          <w:rFonts w:ascii="Sylfaen" w:eastAsia="Sylfaen" w:hAnsi="Sylfaen" w:cs="Times New Roman"/>
          <w:sz w:val="24"/>
          <w:szCs w:val="24"/>
          <w:lang w:val="ka-GE"/>
        </w:rPr>
        <w:t>.</w:t>
      </w:r>
    </w:p>
    <w:p w:rsidR="005C7584" w:rsidRPr="00C35A84" w:rsidRDefault="005C7584" w:rsidP="005C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cs="Times New Roman"/>
          <w:sz w:val="24"/>
          <w:szCs w:val="24"/>
          <w:lang w:val="ka-GE"/>
        </w:rPr>
      </w:pPr>
      <w:r w:rsidRPr="00C35A84">
        <w:rPr>
          <w:rFonts w:ascii="Sylfaen" w:eastAsia="Sylfaen" w:hAnsi="Sylfaen" w:cs="Times New Roman"/>
          <w:sz w:val="24"/>
          <w:szCs w:val="24"/>
          <w:lang w:val="ka-GE"/>
        </w:rPr>
        <w:t>1</w:t>
      </w:r>
      <w:r w:rsidRPr="00C35A84">
        <w:rPr>
          <w:rFonts w:ascii="Sylfaen" w:eastAsia="Sylfaen" w:hAnsi="Sylfaen" w:cs="Times New Roman"/>
          <w:position w:val="5"/>
          <w:sz w:val="24"/>
          <w:szCs w:val="24"/>
          <w:lang w:val="ka-GE"/>
        </w:rPr>
        <w:t>1</w:t>
      </w:r>
      <w:r w:rsidRPr="00C35A84">
        <w:rPr>
          <w:rFonts w:ascii="Sylfaen" w:eastAsia="Sylfaen" w:hAnsi="Sylfaen" w:cs="Times New Roman"/>
          <w:b/>
          <w:sz w:val="24"/>
          <w:szCs w:val="24"/>
          <w:lang w:val="ka-GE"/>
        </w:rPr>
        <w:t>. გაკვეთილებზე მოსწავლეთა დასწრების ყოველდღიური აღრიცხვის</w:t>
      </w:r>
      <w:r w:rsidRPr="00C35A84">
        <w:rPr>
          <w:rFonts w:ascii="Sylfaen" w:eastAsia="Sylfaen" w:hAnsi="Sylfaen" w:cs="Times New Roman"/>
          <w:sz w:val="24"/>
          <w:szCs w:val="24"/>
          <w:lang w:val="ka-GE"/>
        </w:rPr>
        <w:t xml:space="preserve"> წარმოებაზე პასუხისმგებელია საგნის მასწავლებელი. თითოეული მასწავლებელი ვალდებულია </w:t>
      </w:r>
      <w:r w:rsidRPr="00C35A84">
        <w:rPr>
          <w:rFonts w:ascii="Sylfaen" w:eastAsia="Sylfaen" w:hAnsi="Sylfaen" w:cs="Times New Roman"/>
          <w:b/>
          <w:i/>
          <w:sz w:val="24"/>
          <w:szCs w:val="24"/>
          <w:lang w:val="ka-GE"/>
        </w:rPr>
        <w:t>გაკვეთილის დასაწყისში  აღრიცხოს  მოსწავლეთა  დასწრება.</w:t>
      </w:r>
    </w:p>
    <w:p w:rsidR="005C7584" w:rsidRPr="00C35A84" w:rsidRDefault="005C7584" w:rsidP="005C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cs="Times New Roman"/>
          <w:sz w:val="24"/>
          <w:szCs w:val="24"/>
          <w:lang w:val="ka-GE"/>
        </w:rPr>
      </w:pPr>
      <w:r w:rsidRPr="00C35A84">
        <w:rPr>
          <w:rFonts w:ascii="Sylfaen" w:eastAsia="Sylfaen" w:hAnsi="Sylfaen" w:cs="Times New Roman"/>
          <w:b/>
          <w:i/>
          <w:sz w:val="24"/>
          <w:szCs w:val="24"/>
          <w:lang w:val="ka-GE"/>
        </w:rPr>
        <w:t>2. თუ საბაზო - საშუალო საფეხურებზე</w:t>
      </w:r>
      <w:r w:rsidRPr="00C35A84">
        <w:rPr>
          <w:rFonts w:ascii="Sylfaen" w:eastAsia="Sylfaen" w:hAnsi="Sylfaen" w:cs="Times New Roman"/>
          <w:sz w:val="24"/>
          <w:szCs w:val="24"/>
          <w:lang w:val="ka-GE"/>
        </w:rPr>
        <w:t xml:space="preserve"> მოსწავლემ  სასწავლო წლის განმავლობაში გააცდინა კონკრეტული საგნისთვის წლის მანძილზე დათმობილი </w:t>
      </w:r>
      <w:r w:rsidRPr="00C35A84">
        <w:rPr>
          <w:rFonts w:ascii="Sylfaen" w:eastAsia="Sylfaen" w:hAnsi="Sylfaen" w:cs="Times New Roman"/>
          <w:b/>
          <w:i/>
          <w:sz w:val="24"/>
          <w:szCs w:val="24"/>
          <w:lang w:val="ka-GE"/>
        </w:rPr>
        <w:t>საათების  30% და მეტი,</w:t>
      </w:r>
      <w:r w:rsidRPr="00C35A84">
        <w:rPr>
          <w:rFonts w:ascii="Sylfaen" w:eastAsia="Sylfaen" w:hAnsi="Sylfaen" w:cs="Times New Roman"/>
          <w:sz w:val="24"/>
          <w:szCs w:val="24"/>
          <w:lang w:val="ka-GE"/>
        </w:rPr>
        <w:t xml:space="preserve"> მოსწავლე ფასდება მხოლოდ ექსტერნატის გამოცდის ჩაბარების საფუძველზე.</w:t>
      </w:r>
    </w:p>
    <w:p w:rsidR="005C7584" w:rsidRPr="00C35A84" w:rsidRDefault="005C7584" w:rsidP="005C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cs="Times New Roman"/>
          <w:b/>
          <w:i/>
          <w:sz w:val="24"/>
          <w:szCs w:val="24"/>
          <w:lang w:val="ka-GE"/>
        </w:rPr>
      </w:pPr>
      <w:r w:rsidRPr="00C35A84">
        <w:rPr>
          <w:rFonts w:ascii="Sylfaen" w:eastAsia="Sylfaen" w:hAnsi="Sylfaen" w:cs="Times New Roman"/>
          <w:sz w:val="24"/>
          <w:szCs w:val="24"/>
          <w:lang w:val="ka-GE"/>
        </w:rPr>
        <w:t xml:space="preserve">     ეს მოთხოვნა არ ვრცელდება იმ შემთხვევაში, თუკი მოსწავლე </w:t>
      </w:r>
      <w:r w:rsidRPr="00C35A84">
        <w:rPr>
          <w:rFonts w:ascii="Sylfaen" w:eastAsia="Sylfaen" w:hAnsi="Sylfaen" w:cs="Times New Roman"/>
          <w:b/>
          <w:i/>
          <w:sz w:val="24"/>
          <w:szCs w:val="24"/>
          <w:lang w:val="ka-GE"/>
        </w:rPr>
        <w:t xml:space="preserve">აღადგენს კონკრეტულ  საგანში  გაცდენილ  შემაჯამებელ  დავალებას. </w:t>
      </w:r>
    </w:p>
    <w:p w:rsidR="005C7584" w:rsidRPr="00C35A84" w:rsidRDefault="005C7584" w:rsidP="005C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cs="Times New Roman"/>
          <w:sz w:val="24"/>
          <w:szCs w:val="24"/>
          <w:lang w:val="ka-GE"/>
        </w:rPr>
      </w:pPr>
      <w:r w:rsidRPr="00C35A84">
        <w:rPr>
          <w:rFonts w:ascii="Sylfaen" w:eastAsia="Sylfaen" w:hAnsi="Sylfaen" w:cs="Times New Roman"/>
          <w:sz w:val="24"/>
          <w:szCs w:val="24"/>
          <w:lang w:val="ka-GE"/>
        </w:rPr>
        <w:t>3. სკოლა ვალდებულია შინ სწავლების რეჟიმზე გადაიყვანოს ის მოსწავლეები, რომლებსაც სჭირდებათ მკურნალობა ერთ თვეზე მეტი ვადით და აღნიშნული ცნობილი ხდება სკოლისათვის სამედიცინო დაწესებულების მიერ გაცემული ცნობის საფუძველზე. ასეთ შემთხვევაში მოსწავლეზე, შინ სწავლებაზე გადასვლის მომენტიდან, არ გავრცელდება მე-2 პუნქტით გათვალისწინებული მოთხოვნა.</w:t>
      </w:r>
    </w:p>
    <w:p w:rsidR="005C7584" w:rsidRDefault="005C7584" w:rsidP="005C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cs="Times New Roman"/>
          <w:b/>
          <w:i/>
          <w:sz w:val="24"/>
          <w:szCs w:val="24"/>
          <w:lang w:val="ka-GE"/>
        </w:rPr>
      </w:pPr>
      <w:r w:rsidRPr="00C35A84">
        <w:rPr>
          <w:rFonts w:ascii="Sylfaen" w:eastAsia="Sylfaen" w:hAnsi="Sylfaen" w:cs="Times New Roman"/>
          <w:sz w:val="24"/>
          <w:szCs w:val="24"/>
          <w:lang w:val="ka-GE"/>
        </w:rPr>
        <w:t xml:space="preserve">4. იმ მოსწავლეებისთვის, რომლებიც მონაწილეობენ საერთაშორისო სასპორტო და სახელოვნებო ღონისძიებებში, აგრეთვე საერთაშორისო და ეროვნულ საგნობრივ ოლიმპიადებში, სკოლის გაცდენის შემთხვევაში მოსწავლის კანონიერი წარმომადგენლის წერილობითი მიმართვის საფუძველზე, სკოლის დირექტორი უფლებამოსილია მიიღოს </w:t>
      </w:r>
      <w:r w:rsidRPr="00C35A84">
        <w:rPr>
          <w:rFonts w:ascii="Sylfaen" w:eastAsia="Sylfaen" w:hAnsi="Sylfaen" w:cs="Times New Roman"/>
          <w:sz w:val="24"/>
          <w:szCs w:val="24"/>
          <w:lang w:val="ka-GE"/>
        </w:rPr>
        <w:lastRenderedPageBreak/>
        <w:t xml:space="preserve">გადაწყვეტილება მე-2 პუნქტით გათვალისწინებული მოთხოვნების კონკრეტული მოსწავლის მიმართ </w:t>
      </w:r>
      <w:r w:rsidRPr="00C35A84">
        <w:rPr>
          <w:rFonts w:ascii="Sylfaen" w:eastAsia="Sylfaen" w:hAnsi="Sylfaen" w:cs="Times New Roman"/>
          <w:b/>
          <w:i/>
          <w:sz w:val="24"/>
          <w:szCs w:val="24"/>
          <w:lang w:val="ka-GE"/>
        </w:rPr>
        <w:t>გაუვრცელებლობის  თაობაზე;</w:t>
      </w:r>
    </w:p>
    <w:p w:rsidR="005C7584" w:rsidRDefault="005C7584" w:rsidP="005C7584">
      <w:pPr>
        <w:spacing w:after="0" w:line="20" w:lineRule="atLeast"/>
        <w:rPr>
          <w:rFonts w:ascii="Sylfaen" w:eastAsia="Sylfaen" w:hAnsi="Sylfaen" w:cs="Times New Roman"/>
          <w:b/>
          <w:sz w:val="32"/>
          <w:szCs w:val="24"/>
          <w:lang w:val="ka-GE"/>
        </w:rPr>
      </w:pPr>
    </w:p>
    <w:p w:rsidR="005C7584" w:rsidRDefault="005C7584" w:rsidP="005C7584">
      <w:pPr>
        <w:spacing w:after="0" w:line="20" w:lineRule="atLeast"/>
        <w:jc w:val="center"/>
        <w:rPr>
          <w:rFonts w:ascii="Sylfaen" w:eastAsia="Sylfaen" w:hAnsi="Sylfaen" w:cs="Times New Roman"/>
          <w:b/>
          <w:sz w:val="32"/>
          <w:szCs w:val="24"/>
          <w:lang w:val="ka-GE"/>
        </w:rPr>
      </w:pPr>
    </w:p>
    <w:p w:rsidR="005C7584" w:rsidRPr="00C35A84" w:rsidRDefault="005C7584" w:rsidP="005C7584">
      <w:pPr>
        <w:spacing w:after="0" w:line="20" w:lineRule="atLeast"/>
        <w:jc w:val="center"/>
        <w:rPr>
          <w:rFonts w:ascii="Sylfaen" w:eastAsia="Sylfaen" w:hAnsi="Sylfaen" w:cs="Times New Roman"/>
          <w:b/>
          <w:sz w:val="32"/>
          <w:szCs w:val="24"/>
          <w:lang w:val="ka-GE"/>
        </w:rPr>
      </w:pPr>
      <w:r w:rsidRPr="00C35A84">
        <w:rPr>
          <w:rFonts w:ascii="Sylfaen" w:eastAsia="Sylfaen" w:hAnsi="Sylfaen" w:cs="Times New Roman"/>
          <w:b/>
          <w:sz w:val="32"/>
          <w:szCs w:val="24"/>
          <w:lang w:val="ka-GE"/>
        </w:rPr>
        <w:t>გ ა მ ო ც დ ი ს  ტ ი პ ე ბ ი</w:t>
      </w:r>
    </w:p>
    <w:p w:rsidR="005C7584" w:rsidRPr="00C35A84" w:rsidRDefault="005C7584" w:rsidP="005C7584">
      <w:pPr>
        <w:tabs>
          <w:tab w:val="left" w:pos="284"/>
        </w:tabs>
        <w:spacing w:after="0" w:line="20" w:lineRule="atLeast"/>
        <w:rPr>
          <w:rFonts w:ascii="Sylfaen" w:eastAsia="Sylfaen" w:hAnsi="Sylfaen" w:cs="Times New Roman"/>
          <w:sz w:val="24"/>
          <w:szCs w:val="24"/>
          <w:lang w:val="ka-GE"/>
        </w:rPr>
      </w:pPr>
      <w:r w:rsidRPr="00C35A84">
        <w:rPr>
          <w:rFonts w:ascii="Sylfaen" w:eastAsia="Sylfaen" w:hAnsi="Sylfaen" w:cs="Times New Roman"/>
          <w:sz w:val="24"/>
          <w:szCs w:val="24"/>
          <w:lang w:val="ka-GE"/>
        </w:rPr>
        <w:t>1. ზოგადსაგანმანათლებლო სისტემაში შესაძლებელია ჩატარდეს შემდეგი ტიპის გამოცდები:</w:t>
      </w:r>
    </w:p>
    <w:p w:rsidR="005C7584" w:rsidRPr="00C35A84" w:rsidRDefault="005C7584" w:rsidP="005C7584">
      <w:pPr>
        <w:spacing w:after="0" w:line="20" w:lineRule="atLeast"/>
        <w:rPr>
          <w:rFonts w:ascii="Sylfaen" w:eastAsia="Sylfaen" w:hAnsi="Sylfaen" w:cs="Times New Roman"/>
          <w:sz w:val="24"/>
          <w:szCs w:val="24"/>
          <w:lang w:val="ka-GE"/>
        </w:rPr>
      </w:pPr>
      <w:r w:rsidRPr="00C35A84">
        <w:rPr>
          <w:rFonts w:ascii="Sylfaen" w:eastAsia="Sylfaen" w:hAnsi="Sylfaen" w:cs="Times New Roman"/>
          <w:sz w:val="24"/>
          <w:szCs w:val="24"/>
          <w:lang w:val="ka-GE"/>
        </w:rPr>
        <w:t>ა) სემესტრული გამოცდა;</w:t>
      </w:r>
    </w:p>
    <w:p w:rsidR="005C7584" w:rsidRPr="00C35A84" w:rsidRDefault="005C7584" w:rsidP="005C7584">
      <w:pPr>
        <w:spacing w:after="0" w:line="20" w:lineRule="atLeast"/>
        <w:rPr>
          <w:rFonts w:ascii="Sylfaen" w:eastAsia="Sylfaen" w:hAnsi="Sylfaen" w:cs="Times New Roman"/>
          <w:sz w:val="24"/>
          <w:szCs w:val="24"/>
          <w:lang w:val="ka-GE"/>
        </w:rPr>
      </w:pPr>
      <w:r w:rsidRPr="00C35A84">
        <w:rPr>
          <w:rFonts w:ascii="Sylfaen" w:eastAsia="Sylfaen" w:hAnsi="Sylfaen" w:cs="Times New Roman"/>
          <w:sz w:val="24"/>
          <w:szCs w:val="24"/>
          <w:lang w:val="ka-GE"/>
        </w:rPr>
        <w:t>ბ) წლიური (სასწავლო წლის დამამთავრებელი) გამოცდა;</w:t>
      </w:r>
    </w:p>
    <w:p w:rsidR="005C7584" w:rsidRPr="00C35A84" w:rsidRDefault="005C7584" w:rsidP="005C7584">
      <w:pPr>
        <w:spacing w:after="0" w:line="20" w:lineRule="atLeast"/>
        <w:rPr>
          <w:rFonts w:ascii="Sylfaen" w:eastAsia="Sylfaen" w:hAnsi="Sylfaen" w:cs="Times New Roman"/>
          <w:sz w:val="24"/>
          <w:szCs w:val="24"/>
          <w:lang w:val="ka-GE"/>
        </w:rPr>
      </w:pPr>
      <w:r w:rsidRPr="00C35A84">
        <w:rPr>
          <w:rFonts w:ascii="Sylfaen" w:eastAsia="Sylfaen" w:hAnsi="Sylfaen" w:cs="Times New Roman"/>
          <w:sz w:val="24"/>
          <w:szCs w:val="24"/>
          <w:lang w:val="ka-GE"/>
        </w:rPr>
        <w:t>გ) საშემოდგომო გამოცდა;</w:t>
      </w:r>
    </w:p>
    <w:p w:rsidR="005C7584" w:rsidRPr="00C35A84" w:rsidRDefault="005C7584" w:rsidP="005C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cs="Times New Roman"/>
          <w:i/>
          <w:sz w:val="24"/>
          <w:szCs w:val="24"/>
          <w:lang w:val="ka-GE"/>
        </w:rPr>
      </w:pPr>
      <w:r w:rsidRPr="00C35A84">
        <w:rPr>
          <w:rFonts w:ascii="Sylfaen" w:eastAsia="Sylfaen" w:hAnsi="Sylfaen" w:cs="Times New Roman"/>
          <w:sz w:val="24"/>
          <w:szCs w:val="24"/>
          <w:lang w:val="ka-GE"/>
        </w:rPr>
        <w:t>დ) ექსტერნატის გამოცდა;</w:t>
      </w:r>
    </w:p>
    <w:p w:rsidR="005C7584" w:rsidRPr="00C35A84" w:rsidRDefault="005C7584" w:rsidP="005C7584">
      <w:pPr>
        <w:spacing w:after="0" w:line="20" w:lineRule="atLeast"/>
        <w:rPr>
          <w:rFonts w:ascii="Sylfaen" w:eastAsia="Sylfaen" w:hAnsi="Sylfaen" w:cs="Times New Roman"/>
          <w:sz w:val="24"/>
          <w:szCs w:val="24"/>
          <w:lang w:val="ka-GE"/>
        </w:rPr>
      </w:pPr>
      <w:r w:rsidRPr="00C35A84">
        <w:rPr>
          <w:rFonts w:ascii="Sylfaen" w:eastAsia="Sylfaen" w:hAnsi="Sylfaen" w:cs="Times New Roman"/>
          <w:sz w:val="24"/>
          <w:szCs w:val="24"/>
          <w:lang w:val="ka-GE"/>
        </w:rPr>
        <w:t>ე) სკოლის გამოსაშვები გამოცდა.</w:t>
      </w:r>
    </w:p>
    <w:p w:rsidR="005C7584" w:rsidRPr="00C35A84" w:rsidRDefault="005C7584" w:rsidP="005C7584">
      <w:pPr>
        <w:tabs>
          <w:tab w:val="left" w:pos="284"/>
        </w:tabs>
        <w:spacing w:after="0" w:line="20" w:lineRule="atLeast"/>
        <w:jc w:val="both"/>
        <w:rPr>
          <w:rFonts w:ascii="Sylfaen" w:eastAsia="Sylfaen" w:hAnsi="Sylfaen" w:cs="Times New Roman"/>
          <w:b/>
          <w:i/>
          <w:sz w:val="24"/>
          <w:szCs w:val="24"/>
          <w:lang w:val="ka-GE"/>
        </w:rPr>
      </w:pPr>
      <w:r w:rsidRPr="00C35A84">
        <w:rPr>
          <w:rFonts w:ascii="Sylfaen" w:eastAsia="Sylfaen" w:hAnsi="Sylfaen" w:cs="Times New Roman"/>
          <w:b/>
          <w:i/>
          <w:sz w:val="24"/>
          <w:szCs w:val="24"/>
          <w:lang w:val="ka-GE"/>
        </w:rPr>
        <w:t>2.   სემესტრული  გამოცდა  ინიშნება:</w:t>
      </w:r>
    </w:p>
    <w:p w:rsidR="005C7584" w:rsidRPr="00C35A84" w:rsidRDefault="005C7584" w:rsidP="005C7584">
      <w:pPr>
        <w:widowControl w:val="0"/>
        <w:tabs>
          <w:tab w:val="left" w:pos="284"/>
        </w:tabs>
        <w:spacing w:after="0" w:line="20" w:lineRule="atLeast"/>
        <w:rPr>
          <w:rFonts w:ascii="Sylfaen" w:eastAsia="Sylfaen" w:hAnsi="Sylfaen" w:cs="Times New Roman"/>
          <w:i/>
          <w:sz w:val="24"/>
          <w:szCs w:val="24"/>
          <w:lang w:val="ka-GE"/>
        </w:rPr>
      </w:pPr>
      <w:r>
        <w:rPr>
          <w:rFonts w:ascii="Sylfaen" w:eastAsia="Sylfaen" w:hAnsi="Sylfaen" w:cs="Times New Roman"/>
          <w:sz w:val="24"/>
          <w:szCs w:val="24"/>
          <w:lang w:val="ka-GE"/>
        </w:rPr>
        <w:t xml:space="preserve">      </w:t>
      </w:r>
      <w:r w:rsidRPr="00C35A84">
        <w:rPr>
          <w:rFonts w:ascii="Sylfaen" w:eastAsia="Sylfaen" w:hAnsi="Sylfaen" w:cs="Times New Roman"/>
          <w:i/>
          <w:sz w:val="24"/>
          <w:szCs w:val="24"/>
          <w:lang w:val="ka-GE"/>
        </w:rPr>
        <w:t xml:space="preserve"> იმ  შემთხვევაში თუ მოსწავლე თვლის, რომ მას უფრო მაღალი  შეფასება ეკუთვნის, მოსწავლის მშობელი წერილობით მიმართავს სკოლის დირექტორს. დირექტორი  განიხილავს  საკითხს  და  იღებს გადაწყვეტილებას მოსწავლის  სემესტრულ გამოცდაზე დაშვება-არდაშვების შესახებ. ასეთი მოსწავლის გამოცდაზე დაშვების შემთხვევაში, გამოცდაზე გასული მოსწავლის საგნის სემესტრული ქულა გამოითვლება შემდეგი წესით: გამოცდის ქულა ემატება საგნის სემესტრულ ქულას და ჯამი იყოფა ორზე;</w:t>
      </w:r>
    </w:p>
    <w:p w:rsidR="005C7584" w:rsidRPr="00C35A84" w:rsidRDefault="005C7584" w:rsidP="005C7584">
      <w:pPr>
        <w:tabs>
          <w:tab w:val="left" w:pos="284"/>
        </w:tabs>
        <w:spacing w:after="0" w:line="20" w:lineRule="atLeast"/>
        <w:jc w:val="both"/>
        <w:rPr>
          <w:rFonts w:ascii="Sylfaen" w:eastAsia="Sylfaen" w:hAnsi="Sylfaen" w:cs="Times New Roman"/>
          <w:i/>
          <w:sz w:val="24"/>
          <w:szCs w:val="24"/>
          <w:lang w:val="ka-GE"/>
        </w:rPr>
      </w:pPr>
      <w:r w:rsidRPr="00C35A84">
        <w:rPr>
          <w:rFonts w:ascii="Sylfaen" w:eastAsia="Sylfaen" w:hAnsi="Sylfaen" w:cs="Times New Roman"/>
          <w:i/>
          <w:sz w:val="24"/>
          <w:szCs w:val="24"/>
          <w:lang w:val="ka-GE"/>
        </w:rPr>
        <w:t xml:space="preserve">3. სემესტრული გამოცდა ინიშნება სემესტრის დასრულებიდან არაუგვიანეს ორი კვირის ვადაში.  </w:t>
      </w:r>
    </w:p>
    <w:p w:rsidR="005C7584" w:rsidRPr="00C35A84" w:rsidRDefault="005C7584" w:rsidP="005C7584">
      <w:pPr>
        <w:tabs>
          <w:tab w:val="left" w:pos="284"/>
        </w:tabs>
        <w:spacing w:after="0" w:line="20" w:lineRule="atLeast"/>
        <w:rPr>
          <w:rFonts w:ascii="Sylfaen" w:eastAsia="Sylfaen" w:hAnsi="Sylfaen" w:cs="Times New Roman"/>
          <w:b/>
          <w:i/>
          <w:sz w:val="24"/>
          <w:szCs w:val="24"/>
          <w:lang w:val="ka-GE"/>
        </w:rPr>
      </w:pPr>
      <w:r w:rsidRPr="00C35A84">
        <w:rPr>
          <w:rFonts w:ascii="Sylfaen" w:eastAsia="Sylfaen" w:hAnsi="Sylfaen" w:cs="Times New Roman"/>
          <w:b/>
          <w:i/>
          <w:sz w:val="24"/>
          <w:szCs w:val="24"/>
          <w:lang w:val="ka-GE"/>
        </w:rPr>
        <w:t xml:space="preserve">4. წლიური   გამოცდის  დანიშვნა/არდანიშვნის  საკითხს  წყვეტს სკოლა. აღნიშნული  ასახული  უნდა  იყოს  სასკოლო  სასწავლო გეგმაში. </w:t>
      </w:r>
    </w:p>
    <w:p w:rsidR="005C7584" w:rsidRPr="00C35A84" w:rsidRDefault="005C7584" w:rsidP="005C7584">
      <w:pPr>
        <w:tabs>
          <w:tab w:val="left" w:pos="284"/>
        </w:tabs>
        <w:spacing w:after="0" w:line="20" w:lineRule="atLeast"/>
        <w:jc w:val="both"/>
        <w:rPr>
          <w:rFonts w:ascii="Sylfaen" w:eastAsia="Sylfaen" w:hAnsi="Sylfaen" w:cs="Times New Roman"/>
          <w:i/>
          <w:sz w:val="24"/>
          <w:szCs w:val="24"/>
          <w:lang w:val="ka-GE"/>
        </w:rPr>
      </w:pPr>
      <w:r w:rsidRPr="00C35A84">
        <w:rPr>
          <w:rFonts w:ascii="Sylfaen" w:eastAsia="Sylfaen" w:hAnsi="Sylfaen" w:cs="Times New Roman"/>
          <w:i/>
          <w:sz w:val="24"/>
          <w:szCs w:val="24"/>
          <w:lang w:val="ka-GE"/>
        </w:rPr>
        <w:t xml:space="preserve">5. წლიური გამოცდა შეიძლება დაინიშნოს მხოლოდ საბაზო და/ან  საშუალო საფეხურზე. თუ სკოლას სურს საგნის წლიური გამოცდის დანიშვნა, მან სასწავლო წლის დაწყებამდე უნდა განსაზღვროს, რომელ კლასში/კლასებში და რომელ საგანში/საგნებში ჩაატარებს ამ გამოცდას და ექნება თუ არა ამ გამოცდაზე მიღებულ ქულას გავლენა საგნის წლიურ ქულაზე. </w:t>
      </w:r>
    </w:p>
    <w:p w:rsidR="005C7584" w:rsidRPr="00C35A84" w:rsidRDefault="005C7584" w:rsidP="005C7584">
      <w:pPr>
        <w:spacing w:after="0" w:line="20" w:lineRule="atLeast"/>
        <w:jc w:val="both"/>
        <w:rPr>
          <w:rFonts w:ascii="Sylfaen" w:eastAsia="Sylfaen" w:hAnsi="Sylfaen" w:cs="Times New Roman"/>
          <w:i/>
          <w:sz w:val="24"/>
          <w:szCs w:val="24"/>
          <w:lang w:val="ka-GE"/>
        </w:rPr>
      </w:pPr>
      <w:r w:rsidRPr="00C35A84">
        <w:rPr>
          <w:rFonts w:ascii="Sylfaen" w:eastAsia="Sylfaen" w:hAnsi="Sylfaen" w:cs="Times New Roman"/>
          <w:i/>
          <w:sz w:val="24"/>
          <w:szCs w:val="24"/>
          <w:lang w:val="ka-GE"/>
        </w:rPr>
        <w:t xml:space="preserve">   6. თუ სასკოლო სასწავლო გეგმით განსაზღვრულია, რომ წლიური გამოცდის ქულას გავლენა აქვს საგნის წლიურ ქულაზე, საგნის წლიური ქულის გამოთვლისას წლიური გამოცდის ქულა ემატება საგნის სემესტრულ ქულებს და ჯამი იყოფა სამზე.</w:t>
      </w:r>
    </w:p>
    <w:p w:rsidR="005C7584" w:rsidRPr="00C35A84" w:rsidRDefault="005C7584" w:rsidP="005C7584">
      <w:pPr>
        <w:tabs>
          <w:tab w:val="left" w:pos="284"/>
        </w:tabs>
        <w:spacing w:after="0" w:line="240" w:lineRule="auto"/>
        <w:jc w:val="both"/>
        <w:rPr>
          <w:rFonts w:ascii="Sylfaen" w:eastAsia="Times New Roman" w:hAnsi="Sylfaen" w:cs="Times New Roman"/>
          <w:i/>
          <w:sz w:val="24"/>
          <w:szCs w:val="24"/>
          <w:lang w:val="ka-GE" w:eastAsia="ru-RU"/>
        </w:rPr>
      </w:pPr>
      <w:r w:rsidRPr="00C35A84">
        <w:rPr>
          <w:rFonts w:ascii="Sylfaen" w:eastAsia="Times New Roman" w:hAnsi="Sylfaen" w:cs="Times New Roman"/>
          <w:sz w:val="24"/>
          <w:szCs w:val="24"/>
          <w:lang w:val="ka-GE" w:eastAsia="ru-RU"/>
        </w:rPr>
        <w:t xml:space="preserve">    </w:t>
      </w:r>
      <w:r w:rsidRPr="00C35A84">
        <w:rPr>
          <w:rFonts w:ascii="Sylfaen" w:eastAsia="Times New Roman" w:hAnsi="Sylfaen" w:cs="Times New Roman"/>
          <w:i/>
          <w:sz w:val="24"/>
          <w:szCs w:val="24"/>
          <w:lang w:val="ka-GE" w:eastAsia="ru-RU"/>
        </w:rPr>
        <w:t>სკოლას უფლება აქვს ერთი აკადემიური წლის განმავლობაში კლასს დაუნიშნოს გამოცდა არაუმეტეს ორ საგანში. ამავე დროს, ერთსა და იმავე საგანში გამოცდებს შორის უნდა იყოს ორწლიანი შუალედი მაინც (მაგ., თუ სკოლამ კონკრეტულ კლასისთვის მე-7 კლასში დანიშნა წლიური გამოცდა ინგლისურ ენაში, მომდევნო ორი წლის განმავლობაში ამ კლასისთვის ამ საგანში ვეღარ დანიშნავს წლიურ გამოცდას). აღნიშნული არ ეხება იმ საგანს/საგნებს, რომლებშიც სკოლებს გაძლიერებული სწავლების სტატუსი აქვთ მიღებული;</w:t>
      </w:r>
    </w:p>
    <w:p w:rsidR="005C7584" w:rsidRPr="00C35A84" w:rsidRDefault="005C7584" w:rsidP="005C7584">
      <w:pPr>
        <w:tabs>
          <w:tab w:val="left" w:pos="284"/>
        </w:tabs>
        <w:spacing w:after="0" w:line="240" w:lineRule="auto"/>
        <w:jc w:val="both"/>
        <w:rPr>
          <w:rFonts w:ascii="Sylfaen" w:eastAsia="Times New Roman" w:hAnsi="Sylfaen" w:cs="Times New Roman"/>
          <w:i/>
          <w:sz w:val="24"/>
          <w:szCs w:val="24"/>
          <w:lang w:val="ka-GE" w:eastAsia="ru-RU"/>
        </w:rPr>
      </w:pPr>
      <w:r>
        <w:rPr>
          <w:rFonts w:ascii="Sylfaen" w:eastAsia="Times New Roman" w:hAnsi="Sylfaen" w:cs="Times New Roman"/>
          <w:i/>
          <w:sz w:val="24"/>
          <w:szCs w:val="24"/>
          <w:lang w:val="ka-GE" w:eastAsia="ru-RU"/>
        </w:rPr>
        <w:t xml:space="preserve">       </w:t>
      </w:r>
      <w:r w:rsidRPr="00C35A84">
        <w:rPr>
          <w:rFonts w:ascii="Sylfaen" w:eastAsia="Times New Roman" w:hAnsi="Sylfaen" w:cs="Times New Roman"/>
          <w:i/>
          <w:sz w:val="24"/>
          <w:szCs w:val="24"/>
          <w:lang w:val="ka-GE"/>
        </w:rPr>
        <w:t>თუ სკოლა ჩაატარებს წლიურ გამოცდას, იგი ვალდებულია გამოცდაზე შემაჯამებელი დავალების მსგავსი კომპლექსური კონტექსტის მქონე დავალებები შესთავაზოს მოსწავლეებს. დაუშვებელია წლიურ გამოცდაზე არჩევითპასუხიანი ტესტების შეთავაზება.</w:t>
      </w:r>
    </w:p>
    <w:p w:rsidR="005C7584" w:rsidRPr="00C35A84" w:rsidRDefault="005C7584" w:rsidP="005C7584">
      <w:pPr>
        <w:tabs>
          <w:tab w:val="left" w:pos="284"/>
        </w:tabs>
        <w:spacing w:after="0" w:line="20" w:lineRule="atLeast"/>
        <w:jc w:val="both"/>
        <w:rPr>
          <w:rFonts w:ascii="Sylfaen" w:eastAsia="Sylfaen" w:hAnsi="Sylfaen" w:cs="Times New Roman"/>
          <w:b/>
          <w:i/>
          <w:sz w:val="24"/>
          <w:szCs w:val="24"/>
          <w:lang w:val="ka-GE"/>
        </w:rPr>
      </w:pPr>
      <w:r w:rsidRPr="00C35A84">
        <w:rPr>
          <w:rFonts w:ascii="Sylfaen" w:eastAsia="Sylfaen" w:hAnsi="Sylfaen" w:cs="Times New Roman"/>
          <w:i/>
          <w:sz w:val="24"/>
          <w:szCs w:val="24"/>
          <w:lang w:val="ka-GE"/>
        </w:rPr>
        <w:t xml:space="preserve">7. იმ შემთხვევაში თუ მოსწავლის საგნის წლიური ქულა არის 5-ზე  ნაკლები,  სკოლა ვალდებულია მოსწავლეს დაუნიშნოს </w:t>
      </w:r>
      <w:r w:rsidRPr="00C35A84">
        <w:rPr>
          <w:rFonts w:ascii="Sylfaen" w:eastAsia="Sylfaen" w:hAnsi="Sylfaen" w:cs="Times New Roman"/>
          <w:b/>
          <w:i/>
          <w:sz w:val="24"/>
          <w:szCs w:val="24"/>
          <w:lang w:val="ka-GE"/>
        </w:rPr>
        <w:t>საშემოდგომო  გამოცდა  ამ  საგანში.</w:t>
      </w:r>
    </w:p>
    <w:p w:rsidR="005C7584" w:rsidRPr="00C35A84" w:rsidRDefault="005C7584" w:rsidP="005C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cs="Times New Roman"/>
          <w:i/>
          <w:sz w:val="24"/>
          <w:szCs w:val="24"/>
          <w:lang w:val="ka-GE"/>
        </w:rPr>
      </w:pPr>
      <w:r w:rsidRPr="00C35A84">
        <w:rPr>
          <w:rFonts w:ascii="Sylfaen" w:eastAsia="Sylfaen" w:hAnsi="Sylfaen" w:cs="Times New Roman"/>
          <w:b/>
          <w:i/>
          <w:sz w:val="24"/>
          <w:szCs w:val="24"/>
          <w:lang w:val="ka-GE"/>
        </w:rPr>
        <w:t>8. ს ა შ ე მ ო დ გ ო მ ო</w:t>
      </w:r>
      <w:r w:rsidRPr="00C35A84">
        <w:rPr>
          <w:rFonts w:ascii="Sylfaen" w:eastAsia="Sylfaen" w:hAnsi="Sylfaen" w:cs="Times New Roman"/>
          <w:i/>
          <w:sz w:val="24"/>
          <w:szCs w:val="24"/>
          <w:lang w:val="ka-GE"/>
        </w:rPr>
        <w:t xml:space="preserve"> გამოცდის ჩატარების წესი და პროცედურა განისაზღვრება სასკოლო სასწავლო გეგმით. საშემოდგომო გამოცდა უნდა ჩატარდეს სასწავლო წლის დასრულებიდან არაუადრეს ორი კვირისა და სასწავლო წლის დაწყებამდე მინიმუმ ერთი კვირით ადრე.  </w:t>
      </w:r>
    </w:p>
    <w:p w:rsidR="005C7584" w:rsidRPr="00C35A84" w:rsidRDefault="005C7584" w:rsidP="005C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cs="Times New Roman"/>
          <w:i/>
          <w:sz w:val="24"/>
          <w:szCs w:val="24"/>
          <w:lang w:val="ka-GE"/>
        </w:rPr>
      </w:pPr>
      <w:r w:rsidRPr="00C35A84">
        <w:rPr>
          <w:rFonts w:ascii="Sylfaen" w:eastAsia="Sylfaen" w:hAnsi="Sylfaen" w:cs="Times New Roman"/>
          <w:i/>
          <w:sz w:val="24"/>
          <w:szCs w:val="24"/>
          <w:lang w:val="ka-GE"/>
        </w:rPr>
        <w:t xml:space="preserve">9. საშემოდგომო გამოცდამდე მოსწავლეს უნდა მიეცეს არანაკლებ 2 კვირის ვადა მომზადებისთვის. სკოლა ვალდებულია, გაუწიოს კონსულტაციები მოსწავლეს იმ საგანში/საგნებში, რომლებშიც მას დაენიშნა აღნიშნული ტიპის გამოცდა. </w:t>
      </w:r>
    </w:p>
    <w:p w:rsidR="005C7584" w:rsidRPr="00C35A84" w:rsidRDefault="005C7584" w:rsidP="005C7584">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eastAsia="Sylfaen" w:hAnsi="Sylfaen" w:cs="Times New Roman"/>
          <w:i/>
          <w:sz w:val="24"/>
          <w:szCs w:val="24"/>
          <w:lang w:val="ka-GE"/>
        </w:rPr>
      </w:pPr>
      <w:r w:rsidRPr="00C35A84">
        <w:rPr>
          <w:rFonts w:ascii="Sylfaen" w:eastAsia="Sylfaen" w:hAnsi="Sylfaen" w:cs="Times New Roman"/>
          <w:i/>
          <w:sz w:val="24"/>
          <w:szCs w:val="24"/>
          <w:lang w:val="ka-GE"/>
        </w:rPr>
        <w:lastRenderedPageBreak/>
        <w:t>10. მოსწავლე საგნის/საგნების წლიურ შეფასებას იღებს საშემოდგომო გამოცდის საფუძველზე (საშემოდგომო გამოცდის ქულა ხდება საგნის წლიური ქულა).</w:t>
      </w:r>
    </w:p>
    <w:p w:rsidR="005C7584" w:rsidRPr="00C35A84" w:rsidRDefault="005C7584" w:rsidP="005C7584">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eastAsia="Sylfaen" w:hAnsi="Sylfaen" w:cs="Times New Roman"/>
          <w:i/>
          <w:sz w:val="24"/>
          <w:szCs w:val="24"/>
          <w:lang w:val="ka-GE"/>
        </w:rPr>
      </w:pPr>
      <w:r w:rsidRPr="00C35A84">
        <w:rPr>
          <w:rFonts w:ascii="Sylfaen" w:eastAsia="Sylfaen" w:hAnsi="Sylfaen" w:cs="Times New Roman"/>
          <w:i/>
          <w:sz w:val="24"/>
          <w:szCs w:val="24"/>
          <w:lang w:val="ka-GE"/>
        </w:rPr>
        <w:t>11. ექსტერნატის     ფორმით ზოგადი განათლების მიღების წესი და პირობები განისაზღვრება კანონმდებლობით.</w:t>
      </w:r>
    </w:p>
    <w:p w:rsidR="005C7584" w:rsidRPr="00C35A84" w:rsidRDefault="005C7584" w:rsidP="005C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cs="Times New Roman"/>
          <w:i/>
          <w:sz w:val="24"/>
          <w:szCs w:val="24"/>
          <w:lang w:val="ka-GE"/>
        </w:rPr>
      </w:pPr>
      <w:r w:rsidRPr="00C35A84">
        <w:rPr>
          <w:rFonts w:ascii="Sylfaen" w:eastAsia="Sylfaen" w:hAnsi="Sylfaen" w:cs="Times New Roman"/>
          <w:i/>
          <w:sz w:val="24"/>
          <w:szCs w:val="24"/>
          <w:lang w:val="ka-GE"/>
        </w:rPr>
        <w:t>12. ექსტერნატის გამოცდას, გარდა იმ პირებისა, რომლებიც ზოგადი განათლების ცალკეული კლასის/კლასების პროგრამებს ძირითადად დამოუკიდებლად ძლევენ და ექსტერნის გამოცდას აბარებენ შესაბამისი განათლების დასადასტურებლად, რაც მათ შემდეგ კლასში/საფეხურზე სწავლის გაგრძელების ან საბაზო/საშუალო განათლების ატესტატის მიღების საშუალებას მისცემს</w:t>
      </w:r>
    </w:p>
    <w:p w:rsidR="005C7584" w:rsidRPr="00C35A84" w:rsidRDefault="005C7584" w:rsidP="005C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Sylfaen" w:eastAsia="Sylfaen" w:hAnsi="Sylfaen" w:cs="Times New Roman"/>
          <w:i/>
          <w:sz w:val="24"/>
          <w:szCs w:val="24"/>
          <w:lang w:val="ka-GE"/>
        </w:rPr>
      </w:pPr>
      <w:r w:rsidRPr="00C35A84">
        <w:rPr>
          <w:rFonts w:ascii="Sylfaen" w:eastAsia="Sylfaen" w:hAnsi="Sylfaen" w:cs="Times New Roman"/>
          <w:i/>
          <w:sz w:val="24"/>
          <w:szCs w:val="24"/>
          <w:lang w:val="ka-GE"/>
        </w:rPr>
        <w:t xml:space="preserve">13. სრული ზოგადი განათლების დამადასტურებელი დოკუმენტის − ატესტატის მისაღებად მოსწავლეს დაძლეული უნდა ჰქონდეს საშუალო საფეხური და სკოლის გამოსაშვებ გამოცდებზე მიღებული უნდა ჰქონდეს დადებითი შეფასება. </w:t>
      </w:r>
    </w:p>
    <w:p w:rsidR="005C7584" w:rsidRPr="00C35A84" w:rsidRDefault="005C7584" w:rsidP="005C7584">
      <w:pPr>
        <w:tabs>
          <w:tab w:val="left" w:pos="284"/>
        </w:tabs>
        <w:spacing w:after="0" w:line="20" w:lineRule="atLeast"/>
        <w:jc w:val="both"/>
        <w:rPr>
          <w:rFonts w:ascii="Sylfaen" w:eastAsia="Sylfaen" w:hAnsi="Sylfaen" w:cs="Times New Roman"/>
          <w:i/>
          <w:sz w:val="24"/>
          <w:szCs w:val="24"/>
          <w:lang w:val="ka-GE"/>
        </w:rPr>
      </w:pPr>
      <w:r w:rsidRPr="00C35A84">
        <w:rPr>
          <w:rFonts w:ascii="Sylfaen" w:eastAsia="Sylfaen" w:hAnsi="Sylfaen" w:cs="Times New Roman"/>
          <w:i/>
          <w:sz w:val="24"/>
          <w:szCs w:val="24"/>
          <w:lang w:val="ka-GE"/>
        </w:rPr>
        <w:t xml:space="preserve">14.  სკოლის გამოსაშვები გამოცდის ჩატარების ვადები, წესსი და პირობები  განისაზღვრება კანონმდებლობით;/ნ)  </w:t>
      </w:r>
    </w:p>
    <w:p w:rsidR="005C7584" w:rsidRPr="00C35A84" w:rsidRDefault="005C7584" w:rsidP="005C758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cs="Times New Roman"/>
          <w:sz w:val="24"/>
          <w:szCs w:val="24"/>
          <w:lang w:val="ka-GE"/>
        </w:rPr>
      </w:pPr>
      <w:r w:rsidRPr="00C35A84">
        <w:rPr>
          <w:rFonts w:ascii="Sylfaen" w:eastAsia="Sylfaen" w:hAnsi="Sylfaen" w:cs="Times New Roman"/>
          <w:b/>
          <w:sz w:val="24"/>
          <w:szCs w:val="24"/>
          <w:lang w:val="ka-GE"/>
        </w:rPr>
        <w:t xml:space="preserve"> </w:t>
      </w:r>
      <w:r>
        <w:rPr>
          <w:rFonts w:ascii="Sylfaen" w:eastAsia="Sylfaen" w:hAnsi="Sylfaen" w:cs="Times New Roman"/>
          <w:sz w:val="24"/>
          <w:szCs w:val="24"/>
          <w:lang w:val="ka-GE"/>
        </w:rPr>
        <w:t xml:space="preserve">    </w:t>
      </w:r>
      <w:r w:rsidRPr="00C35A84">
        <w:rPr>
          <w:rFonts w:ascii="Sylfaen" w:eastAsia="Sylfaen" w:hAnsi="Sylfaen" w:cs="Times New Roman"/>
          <w:sz w:val="24"/>
          <w:szCs w:val="24"/>
          <w:lang w:val="ka-GE"/>
        </w:rPr>
        <w:t>ზოგადი განათლების სხვადასხვა საფეხურების დასრულების დამადასტურებელი დოკუმენტების ტიპები     და მათი გაცემის წესი განსაზღვრება კანონმდებლობით.</w:t>
      </w:r>
    </w:p>
    <w:p w:rsidR="005C7584" w:rsidRPr="005C6FC2" w:rsidRDefault="005C7584" w:rsidP="005C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Sylfaen" w:hAnsi="Sylfaen" w:cs="Times New Roman"/>
          <w:b/>
          <w:sz w:val="32"/>
          <w:szCs w:val="32"/>
          <w:lang w:val="ka-GE"/>
        </w:rPr>
      </w:pPr>
      <w:r w:rsidRPr="00396078">
        <w:rPr>
          <w:rFonts w:ascii="Sylfaen" w:eastAsia="Sylfaen" w:hAnsi="Sylfaen" w:cs="Times New Roman"/>
          <w:b/>
          <w:sz w:val="32"/>
          <w:szCs w:val="32"/>
          <w:lang w:val="ka-GE"/>
        </w:rPr>
        <w:t xml:space="preserve">   </w:t>
      </w:r>
    </w:p>
    <w:p w:rsidR="005C7584" w:rsidRPr="00396078" w:rsidRDefault="005C7584" w:rsidP="005C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Sylfaen" w:hAnsi="Sylfaen" w:cs="Times New Roman"/>
          <w:b/>
          <w:i/>
          <w:sz w:val="40"/>
          <w:szCs w:val="40"/>
          <w:lang w:val="ka-GE"/>
        </w:rPr>
      </w:pPr>
      <w:r w:rsidRPr="00396078">
        <w:rPr>
          <w:rFonts w:ascii="Sylfaen" w:eastAsia="Sylfaen" w:hAnsi="Sylfaen" w:cs="Times New Roman"/>
          <w:b/>
          <w:i/>
          <w:sz w:val="40"/>
          <w:szCs w:val="40"/>
          <w:lang w:val="ka-GE"/>
        </w:rPr>
        <w:t>მოსწავლის აკადემიური მიღწევის აღიარება</w:t>
      </w:r>
    </w:p>
    <w:p w:rsidR="005C7584" w:rsidRPr="00396078" w:rsidRDefault="005C7584" w:rsidP="005C7584">
      <w:pPr>
        <w:rPr>
          <w:rFonts w:ascii="Calibri" w:eastAsia="Times New Roman" w:hAnsi="Calibri" w:cs="Times New Roman"/>
          <w:lang w:val="ka-GE"/>
        </w:rPr>
      </w:pPr>
    </w:p>
    <w:p w:rsidR="005C7584" w:rsidRPr="00C35A84" w:rsidRDefault="005C7584" w:rsidP="005C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cs="Times New Roman"/>
          <w:i/>
          <w:sz w:val="24"/>
          <w:szCs w:val="36"/>
          <w:lang w:val="ka-GE"/>
        </w:rPr>
      </w:pPr>
      <w:r w:rsidRPr="00C35A84">
        <w:rPr>
          <w:rFonts w:ascii="Sylfaen" w:eastAsia="Sylfaen" w:hAnsi="Sylfaen" w:cs="Times New Roman"/>
          <w:b/>
          <w:i/>
          <w:sz w:val="24"/>
          <w:szCs w:val="36"/>
          <w:lang w:val="ka-GE"/>
        </w:rPr>
        <w:t>1. შეფასების მაღალი დონე (ქულები 9-დან 10-ის ჩათვლით) გულისხმობს</w:t>
      </w:r>
      <w:r w:rsidRPr="00C35A84">
        <w:rPr>
          <w:rFonts w:ascii="Sylfaen" w:eastAsia="Sylfaen" w:hAnsi="Sylfaen" w:cs="Times New Roman"/>
          <w:i/>
          <w:sz w:val="24"/>
          <w:szCs w:val="36"/>
          <w:lang w:val="ka-GE"/>
        </w:rPr>
        <w:t xml:space="preserve"> სასწავლო წლის ან საფეხურის წარჩინებით დამთავრებას. წარჩინებული მოსწავლეების წახალისების წესს, სურვილისამებრ, განსაზღვრავს სკოლა სასკოლო სასწავლო გეგმით. </w:t>
      </w:r>
    </w:p>
    <w:p w:rsidR="005C7584" w:rsidRPr="00C35A84" w:rsidRDefault="005C7584" w:rsidP="005C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cs="Times New Roman"/>
          <w:i/>
          <w:sz w:val="24"/>
          <w:szCs w:val="36"/>
          <w:lang w:val="ka-GE"/>
        </w:rPr>
      </w:pPr>
      <w:r w:rsidRPr="00C35A84">
        <w:rPr>
          <w:rFonts w:ascii="Sylfaen" w:eastAsia="Sylfaen" w:hAnsi="Sylfaen" w:cs="Times New Roman"/>
          <w:i/>
          <w:sz w:val="24"/>
          <w:szCs w:val="36"/>
          <w:lang w:val="ka-GE"/>
        </w:rPr>
        <w:t xml:space="preserve">2. მოსწავლე, რომლის საშუალო საფეხურის საერთო </w:t>
      </w:r>
      <w:r w:rsidRPr="00C35A84">
        <w:rPr>
          <w:rFonts w:ascii="Sylfaen" w:eastAsia="Sylfaen" w:hAnsi="Sylfaen" w:cs="Times New Roman"/>
          <w:b/>
          <w:i/>
          <w:sz w:val="24"/>
          <w:szCs w:val="36"/>
          <w:lang w:val="ka-GE"/>
        </w:rPr>
        <w:t>ქულაა 10</w:t>
      </w:r>
      <w:r w:rsidRPr="00C35A84">
        <w:rPr>
          <w:rFonts w:ascii="Sylfaen" w:eastAsia="Sylfaen" w:hAnsi="Sylfaen" w:cs="Times New Roman"/>
          <w:i/>
          <w:sz w:val="24"/>
          <w:szCs w:val="36"/>
          <w:lang w:val="ka-GE"/>
        </w:rPr>
        <w:t xml:space="preserve"> დამრგვალების გარეშე </w:t>
      </w:r>
      <w:r>
        <w:rPr>
          <w:rFonts w:ascii="Sylfaen" w:eastAsia="Sylfaen" w:hAnsi="Sylfaen" w:cs="Times New Roman"/>
          <w:i/>
          <w:sz w:val="24"/>
          <w:szCs w:val="36"/>
          <w:lang w:val="ka-GE"/>
        </w:rPr>
        <w:t xml:space="preserve">ის </w:t>
      </w:r>
      <w:r w:rsidRPr="00C35A84">
        <w:rPr>
          <w:rFonts w:ascii="Sylfaen" w:eastAsia="Sylfaen" w:hAnsi="Sylfaen" w:cs="Times New Roman"/>
          <w:i/>
          <w:sz w:val="24"/>
          <w:szCs w:val="36"/>
          <w:lang w:val="ka-GE"/>
        </w:rPr>
        <w:t xml:space="preserve">იღებს სრული ზოგადი განათლების </w:t>
      </w:r>
      <w:r w:rsidRPr="00C35A84">
        <w:rPr>
          <w:rFonts w:ascii="Sylfaen" w:eastAsia="Sylfaen" w:hAnsi="Sylfaen" w:cs="Times New Roman"/>
          <w:b/>
          <w:i/>
          <w:sz w:val="24"/>
          <w:szCs w:val="36"/>
          <w:lang w:val="ka-GE"/>
        </w:rPr>
        <w:t>ოქროს მედალოსნის ატესტატს.</w:t>
      </w:r>
      <w:r w:rsidRPr="00C35A84">
        <w:rPr>
          <w:rFonts w:ascii="Sylfaen" w:eastAsia="Sylfaen" w:hAnsi="Sylfaen" w:cs="Times New Roman"/>
          <w:i/>
          <w:sz w:val="24"/>
          <w:szCs w:val="36"/>
          <w:lang w:val="ka-GE"/>
        </w:rPr>
        <w:t xml:space="preserve"> </w:t>
      </w:r>
    </w:p>
    <w:p w:rsidR="005C7584" w:rsidRPr="00EE04F9" w:rsidRDefault="005C7584" w:rsidP="005C7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cs="Times New Roman"/>
          <w:i/>
          <w:sz w:val="24"/>
          <w:szCs w:val="36"/>
          <w:lang w:val="ka-GE"/>
        </w:rPr>
      </w:pPr>
      <w:r w:rsidRPr="00C35A84">
        <w:rPr>
          <w:rFonts w:ascii="Sylfaen" w:eastAsia="Sylfaen" w:hAnsi="Sylfaen" w:cs="Times New Roman"/>
          <w:i/>
          <w:sz w:val="24"/>
          <w:szCs w:val="36"/>
          <w:lang w:val="ka-GE"/>
        </w:rPr>
        <w:t xml:space="preserve">3. მოსწავლე, რომლის საშუალო საფეხურის საერთო ქულა არის 9.8 ან მეტი </w:t>
      </w:r>
      <w:r>
        <w:rPr>
          <w:rFonts w:ascii="Sylfaen" w:eastAsia="Sylfaen" w:hAnsi="Sylfaen" w:cs="Times New Roman"/>
          <w:i/>
          <w:sz w:val="24"/>
          <w:szCs w:val="36"/>
          <w:lang w:val="ka-GE"/>
        </w:rPr>
        <w:t xml:space="preserve">ის </w:t>
      </w:r>
      <w:r w:rsidRPr="00C35A84">
        <w:rPr>
          <w:rFonts w:ascii="Sylfaen" w:eastAsia="Sylfaen" w:hAnsi="Sylfaen" w:cs="Times New Roman"/>
          <w:i/>
          <w:sz w:val="24"/>
          <w:szCs w:val="36"/>
          <w:lang w:val="ka-GE"/>
        </w:rPr>
        <w:t xml:space="preserve">იღებს სრული ზოგადი განათლების </w:t>
      </w:r>
      <w:r w:rsidRPr="00C35A84">
        <w:rPr>
          <w:rFonts w:ascii="Sylfaen" w:eastAsia="Sylfaen" w:hAnsi="Sylfaen" w:cs="Times New Roman"/>
          <w:b/>
          <w:i/>
          <w:sz w:val="24"/>
          <w:szCs w:val="36"/>
          <w:lang w:val="ka-GE"/>
        </w:rPr>
        <w:t>ვერცხლის მედალოსნის ატესტატს.</w:t>
      </w:r>
    </w:p>
    <w:p w:rsidR="005C7584" w:rsidRDefault="005C7584" w:rsidP="005C7584">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cs="Times New Roman"/>
          <w:b/>
          <w:i/>
          <w:sz w:val="24"/>
          <w:szCs w:val="36"/>
          <w:lang w:val="ka-GE"/>
        </w:rPr>
      </w:pPr>
      <w:r w:rsidRPr="00C35A84">
        <w:rPr>
          <w:rFonts w:ascii="Sylfaen" w:eastAsia="Sylfaen" w:hAnsi="Sylfaen" w:cs="Times New Roman"/>
          <w:i/>
          <w:sz w:val="24"/>
          <w:szCs w:val="36"/>
          <w:lang w:val="ka-GE"/>
        </w:rPr>
        <w:t xml:space="preserve">4. პირზე, რომელმაც ზოგადი განათლების საშუალო საფეხურის კლასის/კლასების, ან საშუალო საფეხურის ცალკეულ კლასში შემავალი საგნის/საგნების ზოგადსაგანმანათლებლო სასწავლო პროგრამა/პროგრამები </w:t>
      </w:r>
      <w:r w:rsidRPr="00C35A84">
        <w:rPr>
          <w:rFonts w:ascii="Sylfaen" w:eastAsia="Sylfaen" w:hAnsi="Sylfaen" w:cs="Times New Roman"/>
          <w:b/>
          <w:i/>
          <w:sz w:val="24"/>
          <w:szCs w:val="36"/>
          <w:lang w:val="ka-GE"/>
        </w:rPr>
        <w:t>წარჩინებით დაძლია ექსტერნატის ფორმით, ოქროსა და ვერცხლის მედალოსნის ატესტატი არ გაიცემა.</w:t>
      </w:r>
    </w:p>
    <w:p w:rsidR="00AA248C" w:rsidRPr="005C7584" w:rsidRDefault="00AA248C" w:rsidP="005C7584"/>
    <w:sectPr w:rsidR="00AA248C" w:rsidRPr="005C7584" w:rsidSect="005C758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B0BF2"/>
    <w:multiLevelType w:val="hybridMultilevel"/>
    <w:tmpl w:val="D518ABDC"/>
    <w:lvl w:ilvl="0" w:tplc="87425910">
      <w:start w:val="1"/>
      <w:numFmt w:val="decimal"/>
      <w:lvlText w:val="%1."/>
      <w:lvlJc w:val="left"/>
      <w:pPr>
        <w:tabs>
          <w:tab w:val="num" w:pos="360"/>
        </w:tabs>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F820F83"/>
    <w:multiLevelType w:val="hybridMultilevel"/>
    <w:tmpl w:val="6A5E2528"/>
    <w:lvl w:ilvl="0" w:tplc="5B22A9F4">
      <w:start w:val="1"/>
      <w:numFmt w:val="decimal"/>
      <w:lvlText w:val="%1."/>
      <w:lvlJc w:val="left"/>
      <w:pPr>
        <w:ind w:left="-180" w:hanging="360"/>
      </w:pPr>
      <w:rPr>
        <w:rFonts w:cs="Sylfaen"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drawingGridHorizontalSpacing w:val="110"/>
  <w:displayHorizontalDrawingGridEvery w:val="2"/>
  <w:characterSpacingControl w:val="doNotCompress"/>
  <w:compat/>
  <w:rsids>
    <w:rsidRoot w:val="004C3B45"/>
    <w:rsid w:val="004C3B45"/>
    <w:rsid w:val="005C7584"/>
    <w:rsid w:val="00AA24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5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31">
    <w:name w:val="Средняя сетка 2 - Акцент 31"/>
    <w:basedOn w:val="a1"/>
    <w:next w:val="2-3"/>
    <w:uiPriority w:val="68"/>
    <w:rsid w:val="004C3B45"/>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a3">
    <w:name w:val="Table Grid"/>
    <w:basedOn w:val="a1"/>
    <w:uiPriority w:val="59"/>
    <w:rsid w:val="004C3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3">
    <w:name w:val="Medium Grid 2 Accent 3"/>
    <w:basedOn w:val="a1"/>
    <w:uiPriority w:val="68"/>
    <w:rsid w:val="004C3B4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styleId="a4">
    <w:name w:val="List Paragraph"/>
    <w:basedOn w:val="a"/>
    <w:link w:val="a5"/>
    <w:qFormat/>
    <w:rsid w:val="005C7584"/>
    <w:pPr>
      <w:ind w:left="720"/>
      <w:contextualSpacing/>
    </w:pPr>
    <w:rPr>
      <w:rFonts w:ascii="Calibri" w:eastAsia="Calibri" w:hAnsi="Calibri" w:cs="Times New Roman"/>
    </w:rPr>
  </w:style>
  <w:style w:type="table" w:customStyle="1" w:styleId="TableGrid8">
    <w:name w:val="Table Grid8"/>
    <w:basedOn w:val="a1"/>
    <w:next w:val="a3"/>
    <w:uiPriority w:val="39"/>
    <w:rsid w:val="005C75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link w:val="a4"/>
    <w:locked/>
    <w:rsid w:val="005C758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2850</Words>
  <Characters>16250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qristi</dc:creator>
  <cp:keywords/>
  <dc:description/>
  <cp:lastModifiedBy>qristi</cp:lastModifiedBy>
  <cp:revision>2</cp:revision>
  <dcterms:created xsi:type="dcterms:W3CDTF">2019-10-14T15:04:00Z</dcterms:created>
  <dcterms:modified xsi:type="dcterms:W3CDTF">2019-10-14T15:30:00Z</dcterms:modified>
</cp:coreProperties>
</file>